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AFDF" w14:textId="77777777" w:rsidR="00FE0325" w:rsidRDefault="00000000">
      <w:pPr>
        <w:pStyle w:val="NoSpacing"/>
      </w:pPr>
      <w:r>
        <w:t xml:space="preserve">                                                                     </w:t>
      </w:r>
      <w:r>
        <w:rPr>
          <w:noProof/>
          <w:lang w:val="en-US"/>
        </w:rPr>
        <w:drawing>
          <wp:inline distT="0" distB="0" distL="0" distR="0" wp14:anchorId="0697A6C8" wp14:editId="02E5EFCC">
            <wp:extent cx="1063625" cy="545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3924" cy="561357"/>
                    </a:xfrm>
                    <a:prstGeom prst="rect">
                      <a:avLst/>
                    </a:prstGeom>
                  </pic:spPr>
                </pic:pic>
              </a:graphicData>
            </a:graphic>
          </wp:inline>
        </w:drawing>
      </w:r>
    </w:p>
    <w:p w14:paraId="1998D4F8" w14:textId="77777777" w:rsidR="00FE0325" w:rsidRPr="002D5E9E" w:rsidRDefault="00000000">
      <w:pPr>
        <w:tabs>
          <w:tab w:val="left" w:pos="7320"/>
        </w:tabs>
        <w:ind w:left="-1260" w:right="-1231"/>
        <w:jc w:val="center"/>
        <w:rPr>
          <w:rFonts w:ascii="Arial Narrow" w:hAnsi="Arial Narrow"/>
          <w:b/>
          <w:bCs/>
        </w:rPr>
      </w:pPr>
      <w:r w:rsidRPr="002D5E9E">
        <w:rPr>
          <w:rFonts w:ascii="Arial Narrow" w:hAnsi="Arial Narrow"/>
          <w:b/>
          <w:bCs/>
        </w:rPr>
        <w:t>DOKUMEN SEBUTHARGA</w:t>
      </w:r>
    </w:p>
    <w:p w14:paraId="172EECD9" w14:textId="77777777" w:rsidR="00FE0325" w:rsidRPr="002D5E9E" w:rsidRDefault="00000000">
      <w:pPr>
        <w:tabs>
          <w:tab w:val="left" w:pos="7320"/>
        </w:tabs>
        <w:ind w:left="-1260" w:right="-1231"/>
        <w:jc w:val="center"/>
        <w:rPr>
          <w:rFonts w:ascii="Arial Narrow" w:hAnsi="Arial Narrow"/>
          <w:b/>
          <w:bCs/>
        </w:rPr>
      </w:pPr>
      <w:r w:rsidRPr="002D5E9E">
        <w:rPr>
          <w:rFonts w:ascii="Arial Narrow" w:hAnsi="Arial Narrow"/>
          <w:b/>
          <w:bCs/>
        </w:rPr>
        <w:t>JABATAN PENGAIRAN DAN SALIRAN DAERAH PETALING</w:t>
      </w:r>
    </w:p>
    <w:p w14:paraId="7E410C3E" w14:textId="77777777" w:rsidR="00FE0325" w:rsidRPr="002D5E9E" w:rsidRDefault="00FE0325">
      <w:pPr>
        <w:tabs>
          <w:tab w:val="left" w:pos="7320"/>
        </w:tabs>
        <w:ind w:left="-1260" w:right="-1231"/>
        <w:jc w:val="center"/>
        <w:rPr>
          <w:rFonts w:ascii="Arial Narrow" w:hAnsi="Arial Narrow" w:cs="Arial"/>
          <w:b/>
          <w:bCs/>
        </w:rPr>
      </w:pPr>
    </w:p>
    <w:p w14:paraId="207FB30E" w14:textId="77777777" w:rsidR="00FE0325" w:rsidRPr="002D5E9E" w:rsidRDefault="00000000">
      <w:pPr>
        <w:tabs>
          <w:tab w:val="left" w:pos="7320"/>
        </w:tabs>
        <w:ind w:left="-1260" w:right="-1231"/>
        <w:jc w:val="center"/>
        <w:rPr>
          <w:rFonts w:ascii="Arial Narrow" w:hAnsi="Arial Narrow"/>
        </w:rPr>
      </w:pPr>
      <w:r w:rsidRPr="002D5E9E">
        <w:rPr>
          <w:rFonts w:ascii="Arial Narrow" w:hAnsi="Arial Narrow"/>
        </w:rPr>
        <w:t>Sila sebutkan harga bagi mengadakan segala bahan-bahan, peralatan, jentera, pengangkutan, upah dan</w:t>
      </w:r>
    </w:p>
    <w:p w14:paraId="5E04DA01" w14:textId="77777777" w:rsidR="00FE0325" w:rsidRPr="002D5E9E" w:rsidRDefault="00000000">
      <w:pPr>
        <w:tabs>
          <w:tab w:val="left" w:pos="7320"/>
        </w:tabs>
        <w:ind w:left="-1260" w:right="-1231"/>
        <w:jc w:val="center"/>
        <w:rPr>
          <w:rFonts w:ascii="Arial Narrow" w:hAnsi="Arial Narrow"/>
        </w:rPr>
      </w:pPr>
      <w:r w:rsidRPr="002D5E9E">
        <w:rPr>
          <w:rFonts w:ascii="Arial Narrow" w:hAnsi="Arial Narrow"/>
        </w:rPr>
        <w:t>pekerja-pekerja serta mengikutisyarat-syarat yang ditentukan bagi kerja:-</w:t>
      </w:r>
    </w:p>
    <w:p w14:paraId="7B2C41DC" w14:textId="77777777" w:rsidR="00FE0325" w:rsidRPr="002D5E9E" w:rsidRDefault="00FE0325">
      <w:pPr>
        <w:tabs>
          <w:tab w:val="left" w:pos="7320"/>
        </w:tabs>
        <w:ind w:left="-1260" w:right="-1231"/>
        <w:jc w:val="both"/>
        <w:rPr>
          <w:rFonts w:ascii="Arial Narrow" w:hAnsi="Arial Narrow"/>
        </w:rPr>
      </w:pPr>
    </w:p>
    <w:p w14:paraId="6BE78B88" w14:textId="1701A451" w:rsidR="00FE0325" w:rsidRPr="002D5E9E" w:rsidRDefault="00000000">
      <w:pPr>
        <w:tabs>
          <w:tab w:val="left" w:pos="7320"/>
        </w:tabs>
        <w:ind w:left="-1260" w:right="-1231"/>
        <w:jc w:val="center"/>
        <w:rPr>
          <w:rFonts w:ascii="Arial Narrow" w:hAnsi="Arial Narrow"/>
          <w:b/>
        </w:rPr>
      </w:pPr>
      <w:r w:rsidRPr="002D5E9E">
        <w:rPr>
          <w:rFonts w:ascii="Arial Narrow" w:hAnsi="Arial Narrow"/>
          <w:b/>
        </w:rPr>
        <w:t xml:space="preserve">NO. SEBUTHARGA : </w:t>
      </w:r>
      <w:r w:rsidR="002D5E9E" w:rsidRPr="002D5E9E">
        <w:rPr>
          <w:rFonts w:ascii="Arial Narrow" w:hAnsi="Arial Narrow"/>
          <w:b/>
        </w:rPr>
        <w:t>JPS/N/PTG/P13/10/2024(SH)</w:t>
      </w:r>
    </w:p>
    <w:p w14:paraId="2CE0CEED" w14:textId="77777777" w:rsidR="00FE0325" w:rsidRPr="002D5E9E" w:rsidRDefault="00FE0325">
      <w:pPr>
        <w:tabs>
          <w:tab w:val="left" w:pos="7320"/>
        </w:tabs>
        <w:ind w:left="-1260" w:right="-1231"/>
        <w:jc w:val="center"/>
        <w:rPr>
          <w:rFonts w:ascii="Arial Narrow" w:hAnsi="Arial Narrow"/>
          <w:b/>
        </w:rPr>
      </w:pPr>
    </w:p>
    <w:p w14:paraId="476F30F0" w14:textId="707A7951" w:rsidR="00FE0325" w:rsidRPr="002D5E9E" w:rsidRDefault="00000000">
      <w:pPr>
        <w:ind w:left="-709"/>
        <w:jc w:val="center"/>
        <w:rPr>
          <w:rFonts w:ascii="Arial Narrow" w:hAnsi="Arial Narrow"/>
          <w:b/>
        </w:rPr>
      </w:pPr>
      <w:r w:rsidRPr="002D5E9E">
        <w:rPr>
          <w:rFonts w:ascii="Arial Narrow" w:hAnsi="Arial Narrow"/>
          <w:b/>
        </w:rPr>
        <w:t xml:space="preserve">TAJUK: </w:t>
      </w:r>
      <w:r w:rsidR="002D5E9E" w:rsidRPr="002D5E9E">
        <w:rPr>
          <w:rFonts w:ascii="Arial Narrow" w:hAnsi="Arial Narrow"/>
          <w:b/>
        </w:rPr>
        <w:t>KERJA-KERJA MEMBINA BENTENG PENAHAN BANJIR SUNGAI PELEMPAS DAN LAIN-LAIN KERJA BERKAITAN BERHAMPIRAN JALAN RESAK KAMPUNG MELAYU SUBANG, DAERAH PETALING</w:t>
      </w:r>
    </w:p>
    <w:p w14:paraId="0FB55509" w14:textId="77777777" w:rsidR="00FE0325" w:rsidRPr="002D5E9E" w:rsidRDefault="00FE0325">
      <w:pPr>
        <w:ind w:left="-284"/>
        <w:jc w:val="center"/>
        <w:rPr>
          <w:rFonts w:ascii="Arial Narrow" w:hAnsi="Arial Narrow"/>
          <w:b/>
        </w:rPr>
      </w:pPr>
    </w:p>
    <w:tbl>
      <w:tblPr>
        <w:tblW w:w="106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5173"/>
        <w:gridCol w:w="1134"/>
        <w:gridCol w:w="1224"/>
        <w:gridCol w:w="1215"/>
        <w:gridCol w:w="1418"/>
      </w:tblGrid>
      <w:tr w:rsidR="00FE0325" w:rsidRPr="002D5E9E" w14:paraId="30B2D0A8" w14:textId="77777777">
        <w:trPr>
          <w:trHeight w:val="787"/>
        </w:trPr>
        <w:tc>
          <w:tcPr>
            <w:tcW w:w="497" w:type="dxa"/>
          </w:tcPr>
          <w:p w14:paraId="3A8BF8AF" w14:textId="77777777" w:rsidR="00FE0325" w:rsidRPr="002D5E9E" w:rsidRDefault="00FE0325">
            <w:pPr>
              <w:tabs>
                <w:tab w:val="left" w:pos="7320"/>
              </w:tabs>
              <w:jc w:val="center"/>
              <w:rPr>
                <w:rFonts w:ascii="Arial Narrow" w:hAnsi="Arial Narrow"/>
                <w:b/>
                <w:bCs/>
              </w:rPr>
            </w:pPr>
          </w:p>
          <w:p w14:paraId="26D0372E" w14:textId="77777777" w:rsidR="00FE0325" w:rsidRPr="002D5E9E" w:rsidRDefault="00000000">
            <w:pPr>
              <w:tabs>
                <w:tab w:val="left" w:pos="7320"/>
              </w:tabs>
              <w:jc w:val="center"/>
              <w:rPr>
                <w:rFonts w:ascii="Arial Narrow" w:hAnsi="Arial Narrow"/>
                <w:b/>
                <w:bCs/>
              </w:rPr>
            </w:pPr>
            <w:r w:rsidRPr="002D5E9E">
              <w:rPr>
                <w:rFonts w:ascii="Arial Narrow" w:hAnsi="Arial Narrow"/>
                <w:b/>
                <w:bCs/>
              </w:rPr>
              <w:t>Bil</w:t>
            </w:r>
          </w:p>
          <w:p w14:paraId="1CE19EE1" w14:textId="77777777" w:rsidR="00FE0325" w:rsidRPr="002D5E9E" w:rsidRDefault="00FE0325">
            <w:pPr>
              <w:tabs>
                <w:tab w:val="left" w:pos="7320"/>
              </w:tabs>
              <w:jc w:val="center"/>
              <w:rPr>
                <w:rFonts w:ascii="Arial Narrow" w:hAnsi="Arial Narrow"/>
                <w:b/>
                <w:bCs/>
              </w:rPr>
            </w:pPr>
          </w:p>
        </w:tc>
        <w:tc>
          <w:tcPr>
            <w:tcW w:w="5173" w:type="dxa"/>
          </w:tcPr>
          <w:p w14:paraId="1698D5F0" w14:textId="77777777" w:rsidR="00FE0325" w:rsidRPr="002D5E9E" w:rsidRDefault="00FE0325">
            <w:pPr>
              <w:tabs>
                <w:tab w:val="left" w:pos="7320"/>
              </w:tabs>
              <w:jc w:val="center"/>
              <w:rPr>
                <w:rFonts w:ascii="Arial Narrow" w:hAnsi="Arial Narrow"/>
                <w:b/>
                <w:bCs/>
              </w:rPr>
            </w:pPr>
          </w:p>
          <w:p w14:paraId="00541482" w14:textId="77777777" w:rsidR="00FE0325" w:rsidRPr="002D5E9E" w:rsidRDefault="00000000">
            <w:pPr>
              <w:tabs>
                <w:tab w:val="left" w:pos="7320"/>
              </w:tabs>
              <w:jc w:val="center"/>
              <w:rPr>
                <w:rFonts w:ascii="Arial Narrow" w:hAnsi="Arial Narrow"/>
                <w:b/>
                <w:bCs/>
              </w:rPr>
            </w:pPr>
            <w:r w:rsidRPr="002D5E9E">
              <w:rPr>
                <w:rFonts w:ascii="Arial Narrow" w:hAnsi="Arial Narrow"/>
                <w:b/>
                <w:bCs/>
              </w:rPr>
              <w:t>Butir-butir kerja</w:t>
            </w:r>
          </w:p>
        </w:tc>
        <w:tc>
          <w:tcPr>
            <w:tcW w:w="1134" w:type="dxa"/>
          </w:tcPr>
          <w:p w14:paraId="34A37B2C" w14:textId="77777777" w:rsidR="00FE0325" w:rsidRPr="002D5E9E" w:rsidRDefault="00FE0325">
            <w:pPr>
              <w:tabs>
                <w:tab w:val="left" w:pos="7320"/>
              </w:tabs>
              <w:jc w:val="center"/>
              <w:rPr>
                <w:rFonts w:ascii="Arial Narrow" w:hAnsi="Arial Narrow"/>
                <w:b/>
                <w:bCs/>
              </w:rPr>
            </w:pPr>
          </w:p>
          <w:p w14:paraId="7EB90672" w14:textId="77777777" w:rsidR="00FE0325" w:rsidRPr="002D5E9E" w:rsidRDefault="00000000">
            <w:pPr>
              <w:tabs>
                <w:tab w:val="left" w:pos="7320"/>
              </w:tabs>
              <w:jc w:val="center"/>
              <w:rPr>
                <w:rFonts w:ascii="Arial Narrow" w:hAnsi="Arial Narrow"/>
                <w:b/>
                <w:bCs/>
              </w:rPr>
            </w:pPr>
            <w:r w:rsidRPr="002D5E9E">
              <w:rPr>
                <w:rFonts w:ascii="Arial Narrow" w:hAnsi="Arial Narrow"/>
                <w:b/>
                <w:bCs/>
              </w:rPr>
              <w:t>Unit</w:t>
            </w:r>
          </w:p>
        </w:tc>
        <w:tc>
          <w:tcPr>
            <w:tcW w:w="1224" w:type="dxa"/>
          </w:tcPr>
          <w:p w14:paraId="1B394C3C" w14:textId="77777777" w:rsidR="00FE0325" w:rsidRPr="002D5E9E" w:rsidRDefault="00FE0325">
            <w:pPr>
              <w:tabs>
                <w:tab w:val="left" w:pos="7320"/>
              </w:tabs>
              <w:jc w:val="center"/>
              <w:rPr>
                <w:rFonts w:ascii="Arial Narrow" w:hAnsi="Arial Narrow"/>
                <w:b/>
                <w:bCs/>
              </w:rPr>
            </w:pPr>
          </w:p>
          <w:p w14:paraId="002E675A" w14:textId="77777777" w:rsidR="00FE0325" w:rsidRPr="002D5E9E" w:rsidRDefault="00000000">
            <w:pPr>
              <w:tabs>
                <w:tab w:val="left" w:pos="7320"/>
              </w:tabs>
              <w:jc w:val="center"/>
              <w:rPr>
                <w:rFonts w:ascii="Arial Narrow" w:hAnsi="Arial Narrow"/>
                <w:b/>
                <w:bCs/>
              </w:rPr>
            </w:pPr>
            <w:r w:rsidRPr="002D5E9E">
              <w:rPr>
                <w:rFonts w:ascii="Arial Narrow" w:hAnsi="Arial Narrow"/>
                <w:b/>
                <w:bCs/>
              </w:rPr>
              <w:t>Kuantiti</w:t>
            </w:r>
          </w:p>
          <w:p w14:paraId="0F3F9B19" w14:textId="77777777" w:rsidR="00FE0325" w:rsidRPr="002D5E9E" w:rsidRDefault="00FE0325">
            <w:pPr>
              <w:tabs>
                <w:tab w:val="left" w:pos="7320"/>
              </w:tabs>
              <w:jc w:val="center"/>
              <w:rPr>
                <w:rFonts w:ascii="Arial Narrow" w:hAnsi="Arial Narrow"/>
                <w:b/>
                <w:bCs/>
              </w:rPr>
            </w:pPr>
          </w:p>
        </w:tc>
        <w:tc>
          <w:tcPr>
            <w:tcW w:w="1215" w:type="dxa"/>
          </w:tcPr>
          <w:p w14:paraId="162DD8CA" w14:textId="77777777" w:rsidR="00FE0325" w:rsidRPr="002D5E9E" w:rsidRDefault="00FE0325">
            <w:pPr>
              <w:tabs>
                <w:tab w:val="left" w:pos="7320"/>
              </w:tabs>
              <w:jc w:val="center"/>
              <w:rPr>
                <w:rFonts w:ascii="Arial Narrow" w:hAnsi="Arial Narrow"/>
                <w:b/>
                <w:bCs/>
              </w:rPr>
            </w:pPr>
          </w:p>
          <w:p w14:paraId="77E282E5" w14:textId="77777777" w:rsidR="00FE0325" w:rsidRPr="002D5E9E" w:rsidRDefault="00000000">
            <w:pPr>
              <w:tabs>
                <w:tab w:val="left" w:pos="7320"/>
              </w:tabs>
              <w:jc w:val="center"/>
              <w:rPr>
                <w:rFonts w:ascii="Arial Narrow" w:hAnsi="Arial Narrow"/>
                <w:b/>
                <w:bCs/>
              </w:rPr>
            </w:pPr>
            <w:r w:rsidRPr="002D5E9E">
              <w:rPr>
                <w:rFonts w:ascii="Arial Narrow" w:hAnsi="Arial Narrow"/>
                <w:b/>
                <w:bCs/>
              </w:rPr>
              <w:t>Kadar Harga RM</w:t>
            </w:r>
          </w:p>
          <w:p w14:paraId="47C48275" w14:textId="77777777" w:rsidR="00FE0325" w:rsidRPr="002D5E9E" w:rsidRDefault="00FE0325">
            <w:pPr>
              <w:tabs>
                <w:tab w:val="left" w:pos="7320"/>
              </w:tabs>
              <w:jc w:val="center"/>
              <w:rPr>
                <w:rFonts w:ascii="Arial Narrow" w:hAnsi="Arial Narrow"/>
                <w:b/>
                <w:bCs/>
              </w:rPr>
            </w:pPr>
          </w:p>
        </w:tc>
        <w:tc>
          <w:tcPr>
            <w:tcW w:w="1418" w:type="dxa"/>
          </w:tcPr>
          <w:p w14:paraId="58CDAAE1" w14:textId="77777777" w:rsidR="00FE0325" w:rsidRPr="002D5E9E" w:rsidRDefault="00FE0325">
            <w:pPr>
              <w:tabs>
                <w:tab w:val="left" w:pos="7320"/>
              </w:tabs>
              <w:jc w:val="center"/>
              <w:rPr>
                <w:rFonts w:ascii="Arial Narrow" w:hAnsi="Arial Narrow"/>
                <w:b/>
                <w:bCs/>
              </w:rPr>
            </w:pPr>
          </w:p>
          <w:p w14:paraId="6521548D" w14:textId="77777777" w:rsidR="00FE0325" w:rsidRPr="002D5E9E" w:rsidRDefault="00000000">
            <w:pPr>
              <w:tabs>
                <w:tab w:val="left" w:pos="7320"/>
              </w:tabs>
              <w:jc w:val="center"/>
              <w:rPr>
                <w:rFonts w:ascii="Arial Narrow" w:hAnsi="Arial Narrow"/>
                <w:b/>
                <w:bCs/>
              </w:rPr>
            </w:pPr>
            <w:r w:rsidRPr="002D5E9E">
              <w:rPr>
                <w:rFonts w:ascii="Arial Narrow" w:hAnsi="Arial Narrow"/>
                <w:b/>
                <w:bCs/>
              </w:rPr>
              <w:t>Jumlah</w:t>
            </w:r>
          </w:p>
          <w:p w14:paraId="4AB584C2" w14:textId="77777777" w:rsidR="00FE0325" w:rsidRPr="002D5E9E" w:rsidRDefault="00000000">
            <w:pPr>
              <w:tabs>
                <w:tab w:val="left" w:pos="7320"/>
              </w:tabs>
              <w:jc w:val="center"/>
              <w:rPr>
                <w:rFonts w:ascii="Arial Narrow" w:hAnsi="Arial Narrow"/>
                <w:b/>
                <w:bCs/>
              </w:rPr>
            </w:pPr>
            <w:r w:rsidRPr="002D5E9E">
              <w:rPr>
                <w:rFonts w:ascii="Arial Narrow" w:hAnsi="Arial Narrow"/>
                <w:b/>
                <w:bCs/>
              </w:rPr>
              <w:t>RM</w:t>
            </w:r>
          </w:p>
        </w:tc>
      </w:tr>
      <w:tr w:rsidR="00FE0325" w:rsidRPr="002D5E9E" w14:paraId="19D24419" w14:textId="77777777" w:rsidTr="002D5E9E">
        <w:tc>
          <w:tcPr>
            <w:tcW w:w="497" w:type="dxa"/>
            <w:tcBorders>
              <w:bottom w:val="single" w:sz="4" w:space="0" w:color="auto"/>
            </w:tcBorders>
          </w:tcPr>
          <w:p w14:paraId="291208E1" w14:textId="77777777" w:rsidR="00FE0325" w:rsidRDefault="00000000">
            <w:pPr>
              <w:tabs>
                <w:tab w:val="left" w:pos="7320"/>
              </w:tabs>
              <w:jc w:val="center"/>
              <w:rPr>
                <w:rFonts w:ascii="Arial Narrow" w:hAnsi="Arial Narrow"/>
                <w:b/>
                <w:bCs/>
              </w:rPr>
            </w:pPr>
            <w:r w:rsidRPr="002D5E9E">
              <w:rPr>
                <w:rFonts w:ascii="Arial Narrow" w:hAnsi="Arial Narrow"/>
                <w:b/>
                <w:bCs/>
              </w:rPr>
              <w:t>1.</w:t>
            </w:r>
            <w:r w:rsidR="002D5E9E">
              <w:rPr>
                <w:rFonts w:ascii="Arial Narrow" w:hAnsi="Arial Narrow"/>
                <w:b/>
                <w:bCs/>
              </w:rPr>
              <w:t>0</w:t>
            </w:r>
          </w:p>
          <w:p w14:paraId="69708DC8" w14:textId="77777777" w:rsidR="002D5E9E" w:rsidRDefault="002D5E9E">
            <w:pPr>
              <w:tabs>
                <w:tab w:val="left" w:pos="7320"/>
              </w:tabs>
              <w:jc w:val="center"/>
              <w:rPr>
                <w:rFonts w:ascii="Arial Narrow" w:hAnsi="Arial Narrow"/>
                <w:b/>
                <w:bCs/>
              </w:rPr>
            </w:pPr>
          </w:p>
          <w:p w14:paraId="56FB9020" w14:textId="0AD83835" w:rsidR="002D5E9E" w:rsidRPr="002D5E9E" w:rsidRDefault="002D5E9E">
            <w:pPr>
              <w:tabs>
                <w:tab w:val="left" w:pos="7320"/>
              </w:tabs>
              <w:jc w:val="center"/>
              <w:rPr>
                <w:rFonts w:ascii="Arial Narrow" w:hAnsi="Arial Narrow"/>
                <w:b/>
                <w:bCs/>
              </w:rPr>
            </w:pPr>
            <w:r>
              <w:rPr>
                <w:rFonts w:ascii="Arial Narrow" w:hAnsi="Arial Narrow"/>
                <w:b/>
                <w:bCs/>
              </w:rPr>
              <w:t>1.1</w:t>
            </w:r>
          </w:p>
        </w:tc>
        <w:tc>
          <w:tcPr>
            <w:tcW w:w="5173" w:type="dxa"/>
            <w:tcBorders>
              <w:bottom w:val="single" w:sz="4" w:space="0" w:color="auto"/>
            </w:tcBorders>
          </w:tcPr>
          <w:p w14:paraId="0BD50654" w14:textId="77777777" w:rsidR="00FE0325" w:rsidRPr="002D5E9E" w:rsidRDefault="00000000">
            <w:pPr>
              <w:jc w:val="both"/>
              <w:rPr>
                <w:rFonts w:ascii="Arial Narrow" w:hAnsi="Arial Narrow"/>
                <w:b/>
                <w:u w:val="single"/>
              </w:rPr>
            </w:pPr>
            <w:r w:rsidRPr="002D5E9E">
              <w:rPr>
                <w:rFonts w:ascii="Arial Narrow" w:hAnsi="Arial Narrow"/>
                <w:b/>
                <w:u w:val="single"/>
              </w:rPr>
              <w:t>PENDAHULUAN</w:t>
            </w:r>
          </w:p>
          <w:p w14:paraId="523CF1F2" w14:textId="77777777" w:rsidR="002D5E9E" w:rsidRDefault="002D5E9E" w:rsidP="002D5E9E">
            <w:pPr>
              <w:jc w:val="both"/>
              <w:rPr>
                <w:rFonts w:ascii="Arial Narrow" w:hAnsi="Arial Narrow"/>
                <w:b/>
                <w:u w:val="single"/>
              </w:rPr>
            </w:pPr>
          </w:p>
          <w:p w14:paraId="3BEE33B5" w14:textId="029611FE" w:rsidR="00FE0325" w:rsidRPr="002D5E9E" w:rsidRDefault="00000000" w:rsidP="002D5E9E">
            <w:pPr>
              <w:jc w:val="both"/>
              <w:rPr>
                <w:rFonts w:ascii="Arial Narrow" w:hAnsi="Arial Narrow"/>
              </w:rPr>
            </w:pPr>
            <w:r w:rsidRPr="002D5E9E">
              <w:rPr>
                <w:rFonts w:ascii="Arial Narrow" w:hAnsi="Arial Narrow"/>
              </w:rPr>
              <w:t>Menyediakan insuran-insuran berserta polisi-polisi berkaitan.</w:t>
            </w:r>
          </w:p>
        </w:tc>
        <w:tc>
          <w:tcPr>
            <w:tcW w:w="1134" w:type="dxa"/>
            <w:tcBorders>
              <w:bottom w:val="single" w:sz="4" w:space="0" w:color="auto"/>
            </w:tcBorders>
          </w:tcPr>
          <w:p w14:paraId="3C427C8C" w14:textId="77777777" w:rsidR="00FE0325" w:rsidRPr="002D5E9E" w:rsidRDefault="00FE0325">
            <w:pPr>
              <w:tabs>
                <w:tab w:val="left" w:pos="7320"/>
              </w:tabs>
              <w:jc w:val="center"/>
              <w:rPr>
                <w:rFonts w:ascii="Arial Narrow" w:hAnsi="Arial Narrow"/>
              </w:rPr>
            </w:pPr>
          </w:p>
          <w:p w14:paraId="5DB0DFDF" w14:textId="77777777" w:rsidR="00FE0325" w:rsidRPr="002D5E9E" w:rsidRDefault="00FE0325">
            <w:pPr>
              <w:tabs>
                <w:tab w:val="left" w:pos="7320"/>
              </w:tabs>
              <w:jc w:val="center"/>
              <w:rPr>
                <w:rFonts w:ascii="Arial Narrow" w:hAnsi="Arial Narrow"/>
              </w:rPr>
            </w:pPr>
          </w:p>
          <w:p w14:paraId="6589661F" w14:textId="77777777" w:rsidR="00FE0325" w:rsidRPr="002D5E9E" w:rsidRDefault="00000000">
            <w:pPr>
              <w:tabs>
                <w:tab w:val="left" w:pos="7320"/>
              </w:tabs>
              <w:jc w:val="center"/>
              <w:rPr>
                <w:rFonts w:ascii="Arial Narrow" w:hAnsi="Arial Narrow"/>
              </w:rPr>
            </w:pPr>
            <w:r w:rsidRPr="002D5E9E">
              <w:rPr>
                <w:rFonts w:ascii="Arial Narrow" w:hAnsi="Arial Narrow"/>
              </w:rPr>
              <w:t xml:space="preserve">Harga </w:t>
            </w:r>
          </w:p>
          <w:p w14:paraId="631F939E" w14:textId="77777777" w:rsidR="00FE0325" w:rsidRPr="002D5E9E" w:rsidRDefault="00000000">
            <w:pPr>
              <w:tabs>
                <w:tab w:val="left" w:pos="7320"/>
              </w:tabs>
              <w:jc w:val="center"/>
              <w:rPr>
                <w:rFonts w:ascii="Arial Narrow" w:hAnsi="Arial Narrow"/>
              </w:rPr>
            </w:pPr>
            <w:r w:rsidRPr="002D5E9E">
              <w:rPr>
                <w:rFonts w:ascii="Arial Narrow" w:hAnsi="Arial Narrow"/>
              </w:rPr>
              <w:t>Pukal</w:t>
            </w:r>
          </w:p>
        </w:tc>
        <w:tc>
          <w:tcPr>
            <w:tcW w:w="1224" w:type="dxa"/>
            <w:tcBorders>
              <w:bottom w:val="single" w:sz="4" w:space="0" w:color="auto"/>
            </w:tcBorders>
          </w:tcPr>
          <w:p w14:paraId="4D6F04DE" w14:textId="77777777" w:rsidR="00FE0325" w:rsidRPr="002D5E9E" w:rsidRDefault="00FE0325">
            <w:pPr>
              <w:tabs>
                <w:tab w:val="left" w:pos="7320"/>
              </w:tabs>
              <w:jc w:val="center"/>
              <w:rPr>
                <w:rFonts w:ascii="Arial Narrow" w:hAnsi="Arial Narrow"/>
              </w:rPr>
            </w:pPr>
          </w:p>
          <w:p w14:paraId="371A84C7" w14:textId="77777777" w:rsidR="00FE0325" w:rsidRPr="002D5E9E" w:rsidRDefault="00FE0325">
            <w:pPr>
              <w:tabs>
                <w:tab w:val="left" w:pos="7320"/>
              </w:tabs>
              <w:jc w:val="center"/>
              <w:rPr>
                <w:rFonts w:ascii="Arial Narrow" w:hAnsi="Arial Narrow"/>
              </w:rPr>
            </w:pPr>
          </w:p>
          <w:p w14:paraId="0F648EC0" w14:textId="77777777" w:rsidR="00FE0325" w:rsidRPr="002D5E9E" w:rsidRDefault="00FE0325">
            <w:pPr>
              <w:tabs>
                <w:tab w:val="left" w:pos="7320"/>
              </w:tabs>
              <w:jc w:val="center"/>
              <w:rPr>
                <w:rFonts w:ascii="Arial Narrow" w:hAnsi="Arial Narrow"/>
              </w:rPr>
            </w:pPr>
          </w:p>
          <w:p w14:paraId="1FC52807" w14:textId="77777777" w:rsidR="00FE0325" w:rsidRPr="002D5E9E" w:rsidRDefault="00FE0325">
            <w:pPr>
              <w:tabs>
                <w:tab w:val="left" w:pos="7320"/>
              </w:tabs>
              <w:jc w:val="center"/>
              <w:rPr>
                <w:rFonts w:ascii="Arial Narrow" w:hAnsi="Arial Narrow"/>
              </w:rPr>
            </w:pPr>
          </w:p>
          <w:p w14:paraId="699D6AEF" w14:textId="77777777" w:rsidR="00FE0325" w:rsidRPr="002D5E9E" w:rsidRDefault="00FE0325">
            <w:pPr>
              <w:tabs>
                <w:tab w:val="left" w:pos="7320"/>
              </w:tabs>
              <w:jc w:val="center"/>
              <w:rPr>
                <w:rFonts w:ascii="Arial Narrow" w:hAnsi="Arial Narrow"/>
              </w:rPr>
            </w:pPr>
          </w:p>
        </w:tc>
        <w:tc>
          <w:tcPr>
            <w:tcW w:w="1215" w:type="dxa"/>
            <w:tcBorders>
              <w:bottom w:val="single" w:sz="4" w:space="0" w:color="auto"/>
            </w:tcBorders>
          </w:tcPr>
          <w:p w14:paraId="571C3D39" w14:textId="77777777" w:rsidR="00FE0325" w:rsidRPr="002D5E9E" w:rsidRDefault="00FE0325">
            <w:pPr>
              <w:tabs>
                <w:tab w:val="left" w:pos="7320"/>
              </w:tabs>
              <w:jc w:val="center"/>
              <w:rPr>
                <w:rFonts w:ascii="Arial Narrow" w:hAnsi="Arial Narrow"/>
              </w:rPr>
            </w:pPr>
          </w:p>
          <w:p w14:paraId="71658AD9" w14:textId="77777777" w:rsidR="00FE0325" w:rsidRPr="002D5E9E" w:rsidRDefault="00FE0325">
            <w:pPr>
              <w:tabs>
                <w:tab w:val="left" w:pos="7320"/>
              </w:tabs>
              <w:jc w:val="center"/>
              <w:rPr>
                <w:rFonts w:ascii="Arial Narrow" w:hAnsi="Arial Narrow"/>
              </w:rPr>
            </w:pPr>
          </w:p>
          <w:p w14:paraId="5F8C8A2F" w14:textId="77777777" w:rsidR="00FE0325" w:rsidRPr="002D5E9E" w:rsidRDefault="00FE0325">
            <w:pPr>
              <w:tabs>
                <w:tab w:val="left" w:pos="7320"/>
              </w:tabs>
              <w:jc w:val="center"/>
              <w:rPr>
                <w:rFonts w:ascii="Arial Narrow" w:hAnsi="Arial Narrow"/>
              </w:rPr>
            </w:pPr>
          </w:p>
          <w:p w14:paraId="2D9E27E2" w14:textId="77777777" w:rsidR="00FE0325" w:rsidRPr="002D5E9E" w:rsidRDefault="00FE0325">
            <w:pPr>
              <w:tabs>
                <w:tab w:val="left" w:pos="7320"/>
              </w:tabs>
              <w:jc w:val="center"/>
              <w:rPr>
                <w:rFonts w:ascii="Arial Narrow" w:hAnsi="Arial Narrow"/>
              </w:rPr>
            </w:pPr>
          </w:p>
        </w:tc>
        <w:tc>
          <w:tcPr>
            <w:tcW w:w="1418" w:type="dxa"/>
            <w:tcBorders>
              <w:bottom w:val="single" w:sz="4" w:space="0" w:color="auto"/>
            </w:tcBorders>
          </w:tcPr>
          <w:p w14:paraId="276CD7C7" w14:textId="77777777" w:rsidR="00FE0325" w:rsidRPr="002D5E9E" w:rsidRDefault="00FE0325">
            <w:pPr>
              <w:tabs>
                <w:tab w:val="left" w:pos="7320"/>
              </w:tabs>
              <w:jc w:val="right"/>
              <w:rPr>
                <w:rFonts w:ascii="Arial Narrow" w:hAnsi="Arial Narrow"/>
              </w:rPr>
            </w:pPr>
          </w:p>
          <w:p w14:paraId="159EBC7F" w14:textId="77777777" w:rsidR="00FE0325" w:rsidRPr="002D5E9E" w:rsidRDefault="00FE0325">
            <w:pPr>
              <w:tabs>
                <w:tab w:val="left" w:pos="7320"/>
              </w:tabs>
              <w:jc w:val="right"/>
              <w:rPr>
                <w:rFonts w:ascii="Arial Narrow" w:hAnsi="Arial Narrow"/>
              </w:rPr>
            </w:pPr>
          </w:p>
          <w:p w14:paraId="05B20764" w14:textId="77777777" w:rsidR="00FE0325" w:rsidRPr="002D5E9E" w:rsidRDefault="00FE0325">
            <w:pPr>
              <w:tabs>
                <w:tab w:val="left" w:pos="7320"/>
              </w:tabs>
              <w:jc w:val="right"/>
              <w:rPr>
                <w:rFonts w:ascii="Arial Narrow" w:hAnsi="Arial Narrow"/>
              </w:rPr>
            </w:pPr>
          </w:p>
        </w:tc>
      </w:tr>
      <w:tr w:rsidR="00FE0325" w:rsidRPr="002D5E9E" w14:paraId="7D7734E8" w14:textId="77777777" w:rsidTr="002D5E9E">
        <w:tc>
          <w:tcPr>
            <w:tcW w:w="497" w:type="dxa"/>
            <w:tcBorders>
              <w:top w:val="single" w:sz="4" w:space="0" w:color="auto"/>
              <w:left w:val="single" w:sz="4" w:space="0" w:color="auto"/>
              <w:bottom w:val="nil"/>
              <w:right w:val="single" w:sz="4" w:space="0" w:color="auto"/>
            </w:tcBorders>
          </w:tcPr>
          <w:p w14:paraId="597DD7E3" w14:textId="77777777" w:rsidR="00FE0325" w:rsidRPr="006424DB" w:rsidRDefault="00000000">
            <w:pPr>
              <w:tabs>
                <w:tab w:val="left" w:pos="7320"/>
              </w:tabs>
              <w:jc w:val="center"/>
              <w:rPr>
                <w:rFonts w:ascii="Arial Narrow" w:hAnsi="Arial Narrow"/>
                <w:b/>
                <w:bCs/>
              </w:rPr>
            </w:pPr>
            <w:r w:rsidRPr="006424DB">
              <w:rPr>
                <w:rFonts w:ascii="Arial Narrow" w:hAnsi="Arial Narrow"/>
                <w:b/>
                <w:bCs/>
              </w:rPr>
              <w:t>2.0</w:t>
            </w:r>
          </w:p>
          <w:p w14:paraId="10E76410" w14:textId="77777777" w:rsidR="002D5E9E" w:rsidRPr="006424DB" w:rsidRDefault="002D5E9E" w:rsidP="002D5E9E">
            <w:pPr>
              <w:tabs>
                <w:tab w:val="left" w:pos="7320"/>
              </w:tabs>
              <w:rPr>
                <w:rFonts w:ascii="Arial Narrow" w:hAnsi="Arial Narrow"/>
                <w:b/>
                <w:bCs/>
              </w:rPr>
            </w:pPr>
          </w:p>
          <w:p w14:paraId="328B3279" w14:textId="5E165A92" w:rsidR="002D5E9E" w:rsidRPr="006424DB" w:rsidRDefault="002D5E9E" w:rsidP="002D5E9E">
            <w:pPr>
              <w:tabs>
                <w:tab w:val="left" w:pos="7320"/>
              </w:tabs>
              <w:rPr>
                <w:rFonts w:ascii="Arial Narrow" w:hAnsi="Arial Narrow"/>
                <w:b/>
                <w:bCs/>
              </w:rPr>
            </w:pPr>
            <w:r w:rsidRPr="006424DB">
              <w:rPr>
                <w:rFonts w:ascii="Arial Narrow" w:hAnsi="Arial Narrow"/>
                <w:b/>
                <w:bCs/>
              </w:rPr>
              <w:t>2.1</w:t>
            </w:r>
          </w:p>
        </w:tc>
        <w:tc>
          <w:tcPr>
            <w:tcW w:w="5173" w:type="dxa"/>
            <w:tcBorders>
              <w:top w:val="single" w:sz="4" w:space="0" w:color="auto"/>
              <w:left w:val="single" w:sz="4" w:space="0" w:color="auto"/>
              <w:bottom w:val="nil"/>
              <w:right w:val="single" w:sz="4" w:space="0" w:color="auto"/>
            </w:tcBorders>
          </w:tcPr>
          <w:p w14:paraId="6B4E5954" w14:textId="77777777" w:rsidR="002D5E9E" w:rsidRPr="002D5E9E" w:rsidRDefault="002D5E9E" w:rsidP="002D5E9E">
            <w:pPr>
              <w:tabs>
                <w:tab w:val="left" w:pos="415"/>
              </w:tabs>
              <w:jc w:val="both"/>
              <w:rPr>
                <w:rFonts w:ascii="Arial Narrow" w:hAnsi="Arial Narrow"/>
                <w:b/>
                <w:u w:val="single"/>
              </w:rPr>
            </w:pPr>
            <w:r w:rsidRPr="002D5E9E">
              <w:rPr>
                <w:rFonts w:ascii="Arial Narrow" w:hAnsi="Arial Narrow"/>
                <w:b/>
                <w:u w:val="single"/>
              </w:rPr>
              <w:t>KERJA-KERJA AWALAN</w:t>
            </w:r>
          </w:p>
          <w:p w14:paraId="3E6F697C" w14:textId="77777777" w:rsidR="002D5E9E" w:rsidRDefault="002D5E9E" w:rsidP="002D5E9E">
            <w:pPr>
              <w:tabs>
                <w:tab w:val="left" w:pos="415"/>
              </w:tabs>
              <w:jc w:val="both"/>
              <w:rPr>
                <w:rFonts w:ascii="Arial Narrow" w:hAnsi="Arial Narrow"/>
                <w:bCs/>
              </w:rPr>
            </w:pPr>
          </w:p>
          <w:p w14:paraId="4D966CCC" w14:textId="2ECDF2A3" w:rsidR="002D5E9E" w:rsidRPr="002D5E9E" w:rsidRDefault="002D5E9E" w:rsidP="002D5E9E">
            <w:pPr>
              <w:tabs>
                <w:tab w:val="left" w:pos="415"/>
              </w:tabs>
              <w:jc w:val="both"/>
              <w:rPr>
                <w:rFonts w:ascii="Arial Narrow" w:hAnsi="Arial Narrow"/>
                <w:bCs/>
              </w:rPr>
            </w:pPr>
            <w:r w:rsidRPr="002D5E9E">
              <w:rPr>
                <w:rFonts w:ascii="Arial Narrow" w:hAnsi="Arial Narrow"/>
                <w:bCs/>
              </w:rPr>
              <w:t>Kerja-kerja permulaan iaitu pembersihan kawasan menyediakan laluan masuk dan papan tanda/peralatan keselamatan sepanjang tempoh kontrak dan membuka semula struktur pagar sediada dan memasang semula seperti sediakala sebagaimana arahan Pegawai Penyelia Tapak.</w:t>
            </w:r>
          </w:p>
          <w:p w14:paraId="1ED8B3A4" w14:textId="77777777" w:rsidR="002D5E9E" w:rsidRPr="002D5E9E" w:rsidRDefault="002D5E9E" w:rsidP="002D5E9E">
            <w:pPr>
              <w:tabs>
                <w:tab w:val="left" w:pos="415"/>
              </w:tabs>
              <w:jc w:val="both"/>
              <w:rPr>
                <w:rFonts w:ascii="Arial Narrow" w:hAnsi="Arial Narrow"/>
                <w:bCs/>
              </w:rPr>
            </w:pPr>
          </w:p>
          <w:p w14:paraId="7A7052C5" w14:textId="77777777" w:rsidR="002D5E9E" w:rsidRPr="002D5E9E" w:rsidRDefault="002D5E9E" w:rsidP="002D5E9E">
            <w:pPr>
              <w:tabs>
                <w:tab w:val="left" w:pos="415"/>
              </w:tabs>
              <w:jc w:val="both"/>
              <w:rPr>
                <w:rFonts w:ascii="Arial Narrow" w:hAnsi="Arial Narrow"/>
                <w:bCs/>
              </w:rPr>
            </w:pPr>
            <w:r w:rsidRPr="002D5E9E">
              <w:rPr>
                <w:rFonts w:ascii="Arial Narrow" w:hAnsi="Arial Narrow"/>
                <w:bCs/>
              </w:rPr>
              <w:t>*Nota</w:t>
            </w:r>
          </w:p>
          <w:p w14:paraId="3BD72F58" w14:textId="77777777" w:rsidR="00FE0325" w:rsidRDefault="002D5E9E" w:rsidP="002D5E9E">
            <w:pPr>
              <w:jc w:val="both"/>
              <w:rPr>
                <w:rFonts w:ascii="Arial Narrow" w:hAnsi="Arial Narrow"/>
                <w:bCs/>
                <w:i/>
                <w:iCs/>
              </w:rPr>
            </w:pPr>
            <w:r w:rsidRPr="002D5E9E">
              <w:rPr>
                <w:rFonts w:ascii="Arial Narrow" w:hAnsi="Arial Narrow"/>
                <w:bCs/>
              </w:rPr>
              <w:t>- Pihak kontraktor perlu menyelesaikan urusan kebenaran pemilik tanah bagi kawasan kerja, jalan masuk dan tempat simpan jentera/bahan dan juga peralatan.</w:t>
            </w:r>
          </w:p>
          <w:p w14:paraId="7CC7EE0D" w14:textId="55A6E2C0" w:rsidR="002D5E9E" w:rsidRPr="002D5E9E" w:rsidRDefault="002D5E9E" w:rsidP="002D5E9E">
            <w:pPr>
              <w:jc w:val="both"/>
              <w:rPr>
                <w:rFonts w:ascii="Arial Narrow" w:hAnsi="Arial Narrow"/>
                <w:bCs/>
              </w:rPr>
            </w:pPr>
          </w:p>
        </w:tc>
        <w:tc>
          <w:tcPr>
            <w:tcW w:w="1134" w:type="dxa"/>
            <w:tcBorders>
              <w:top w:val="single" w:sz="4" w:space="0" w:color="auto"/>
              <w:left w:val="single" w:sz="4" w:space="0" w:color="auto"/>
              <w:bottom w:val="nil"/>
              <w:right w:val="single" w:sz="4" w:space="0" w:color="auto"/>
            </w:tcBorders>
          </w:tcPr>
          <w:p w14:paraId="1D04610F" w14:textId="77777777" w:rsidR="00FE0325" w:rsidRPr="002D5E9E" w:rsidRDefault="00FE0325">
            <w:pPr>
              <w:tabs>
                <w:tab w:val="left" w:pos="7320"/>
              </w:tabs>
              <w:jc w:val="center"/>
              <w:rPr>
                <w:rFonts w:ascii="Arial Narrow" w:hAnsi="Arial Narrow"/>
              </w:rPr>
            </w:pPr>
          </w:p>
          <w:p w14:paraId="4C0C4B80" w14:textId="77777777" w:rsidR="00FE0325" w:rsidRPr="002D5E9E" w:rsidRDefault="00FE0325">
            <w:pPr>
              <w:tabs>
                <w:tab w:val="left" w:pos="7320"/>
              </w:tabs>
              <w:jc w:val="center"/>
              <w:rPr>
                <w:rFonts w:ascii="Arial Narrow" w:hAnsi="Arial Narrow"/>
              </w:rPr>
            </w:pPr>
          </w:p>
          <w:p w14:paraId="0EB9392E" w14:textId="77777777" w:rsidR="00FE0325" w:rsidRPr="002D5E9E" w:rsidRDefault="00FE0325">
            <w:pPr>
              <w:tabs>
                <w:tab w:val="left" w:pos="7320"/>
              </w:tabs>
              <w:jc w:val="center"/>
              <w:rPr>
                <w:rFonts w:ascii="Arial Narrow" w:hAnsi="Arial Narrow"/>
              </w:rPr>
            </w:pPr>
          </w:p>
          <w:p w14:paraId="72D35EB8" w14:textId="77777777" w:rsidR="00FE0325" w:rsidRPr="002D5E9E" w:rsidRDefault="00FE0325">
            <w:pPr>
              <w:tabs>
                <w:tab w:val="left" w:pos="7320"/>
              </w:tabs>
              <w:jc w:val="center"/>
              <w:rPr>
                <w:rFonts w:ascii="Arial Narrow" w:hAnsi="Arial Narrow"/>
              </w:rPr>
            </w:pPr>
          </w:p>
        </w:tc>
        <w:tc>
          <w:tcPr>
            <w:tcW w:w="1224" w:type="dxa"/>
            <w:tcBorders>
              <w:top w:val="single" w:sz="4" w:space="0" w:color="auto"/>
              <w:left w:val="single" w:sz="4" w:space="0" w:color="auto"/>
              <w:bottom w:val="nil"/>
              <w:right w:val="single" w:sz="4" w:space="0" w:color="auto"/>
            </w:tcBorders>
          </w:tcPr>
          <w:p w14:paraId="2FE97F3B" w14:textId="77777777" w:rsidR="00FE0325" w:rsidRPr="002D5E9E" w:rsidRDefault="00FE0325">
            <w:pPr>
              <w:tabs>
                <w:tab w:val="left" w:pos="7320"/>
              </w:tabs>
              <w:jc w:val="center"/>
              <w:rPr>
                <w:rFonts w:ascii="Arial Narrow" w:hAnsi="Arial Narrow"/>
              </w:rPr>
            </w:pPr>
          </w:p>
        </w:tc>
        <w:tc>
          <w:tcPr>
            <w:tcW w:w="1215" w:type="dxa"/>
            <w:tcBorders>
              <w:top w:val="single" w:sz="4" w:space="0" w:color="auto"/>
              <w:left w:val="single" w:sz="4" w:space="0" w:color="auto"/>
              <w:bottom w:val="nil"/>
              <w:right w:val="single" w:sz="4" w:space="0" w:color="auto"/>
            </w:tcBorders>
          </w:tcPr>
          <w:p w14:paraId="2BC2D28D" w14:textId="77777777" w:rsidR="00FE0325" w:rsidRPr="002D5E9E" w:rsidRDefault="00FE0325">
            <w:pPr>
              <w:tabs>
                <w:tab w:val="left" w:pos="7320"/>
              </w:tabs>
              <w:jc w:val="center"/>
              <w:rPr>
                <w:rFonts w:ascii="Arial Narrow" w:hAnsi="Arial Narrow"/>
              </w:rPr>
            </w:pPr>
          </w:p>
          <w:p w14:paraId="6C143613" w14:textId="77777777" w:rsidR="00FE0325" w:rsidRPr="002D5E9E" w:rsidRDefault="00FE0325">
            <w:pPr>
              <w:tabs>
                <w:tab w:val="left" w:pos="7320"/>
              </w:tabs>
              <w:jc w:val="center"/>
              <w:rPr>
                <w:rFonts w:ascii="Arial Narrow" w:hAnsi="Arial Narrow"/>
              </w:rPr>
            </w:pPr>
          </w:p>
          <w:p w14:paraId="5E6B6259" w14:textId="77777777" w:rsidR="00FE0325" w:rsidRPr="002D5E9E" w:rsidRDefault="00FE0325">
            <w:pPr>
              <w:tabs>
                <w:tab w:val="left" w:pos="7320"/>
              </w:tabs>
              <w:jc w:val="center"/>
              <w:rPr>
                <w:rFonts w:ascii="Arial Narrow" w:hAnsi="Arial Narrow"/>
              </w:rPr>
            </w:pPr>
          </w:p>
          <w:p w14:paraId="58A8DC74" w14:textId="77777777" w:rsidR="00FE0325" w:rsidRPr="002D5E9E" w:rsidRDefault="00FE0325">
            <w:pPr>
              <w:tabs>
                <w:tab w:val="left" w:pos="7320"/>
              </w:tabs>
              <w:jc w:val="center"/>
              <w:rPr>
                <w:rFonts w:ascii="Arial Narrow" w:hAnsi="Arial Narrow"/>
              </w:rPr>
            </w:pPr>
          </w:p>
        </w:tc>
        <w:tc>
          <w:tcPr>
            <w:tcW w:w="1418" w:type="dxa"/>
            <w:tcBorders>
              <w:top w:val="single" w:sz="4" w:space="0" w:color="auto"/>
              <w:left w:val="single" w:sz="4" w:space="0" w:color="auto"/>
              <w:bottom w:val="nil"/>
              <w:right w:val="single" w:sz="4" w:space="0" w:color="auto"/>
            </w:tcBorders>
          </w:tcPr>
          <w:p w14:paraId="611E2C19" w14:textId="77777777" w:rsidR="00FE0325" w:rsidRPr="002D5E9E" w:rsidRDefault="00FE0325">
            <w:pPr>
              <w:tabs>
                <w:tab w:val="left" w:pos="7320"/>
              </w:tabs>
              <w:jc w:val="right"/>
              <w:rPr>
                <w:rFonts w:ascii="Arial Narrow" w:hAnsi="Arial Narrow"/>
              </w:rPr>
            </w:pPr>
          </w:p>
          <w:p w14:paraId="5D8EB2BE" w14:textId="77777777" w:rsidR="00FE0325" w:rsidRPr="002D5E9E" w:rsidRDefault="00FE0325">
            <w:pPr>
              <w:tabs>
                <w:tab w:val="left" w:pos="7320"/>
              </w:tabs>
              <w:jc w:val="right"/>
              <w:rPr>
                <w:rFonts w:ascii="Arial Narrow" w:hAnsi="Arial Narrow"/>
              </w:rPr>
            </w:pPr>
          </w:p>
          <w:p w14:paraId="466BFFEF" w14:textId="77777777" w:rsidR="00FE0325" w:rsidRPr="002D5E9E" w:rsidRDefault="00FE0325">
            <w:pPr>
              <w:tabs>
                <w:tab w:val="left" w:pos="7320"/>
              </w:tabs>
              <w:jc w:val="right"/>
              <w:rPr>
                <w:rFonts w:ascii="Arial Narrow" w:hAnsi="Arial Narrow"/>
              </w:rPr>
            </w:pPr>
          </w:p>
          <w:p w14:paraId="384656A8" w14:textId="77777777" w:rsidR="00FE0325" w:rsidRPr="002D5E9E" w:rsidRDefault="00FE0325">
            <w:pPr>
              <w:tabs>
                <w:tab w:val="left" w:pos="7320"/>
              </w:tabs>
              <w:jc w:val="right"/>
              <w:rPr>
                <w:rFonts w:ascii="Arial Narrow" w:hAnsi="Arial Narrow"/>
              </w:rPr>
            </w:pPr>
          </w:p>
        </w:tc>
      </w:tr>
      <w:tr w:rsidR="00FE0325" w:rsidRPr="002D5E9E" w14:paraId="05915371" w14:textId="77777777" w:rsidTr="006424DB">
        <w:tc>
          <w:tcPr>
            <w:tcW w:w="497" w:type="dxa"/>
            <w:tcBorders>
              <w:top w:val="nil"/>
              <w:left w:val="single" w:sz="4" w:space="0" w:color="auto"/>
              <w:bottom w:val="nil"/>
              <w:right w:val="single" w:sz="4" w:space="0" w:color="auto"/>
            </w:tcBorders>
          </w:tcPr>
          <w:p w14:paraId="6C5D7EC2" w14:textId="4330640F" w:rsidR="00FE0325" w:rsidRPr="006424DB" w:rsidRDefault="00000000">
            <w:pPr>
              <w:tabs>
                <w:tab w:val="left" w:pos="7320"/>
              </w:tabs>
              <w:jc w:val="center"/>
              <w:rPr>
                <w:rFonts w:ascii="Arial Narrow" w:hAnsi="Arial Narrow"/>
                <w:b/>
                <w:bCs/>
              </w:rPr>
            </w:pPr>
            <w:r w:rsidRPr="006424DB">
              <w:rPr>
                <w:rFonts w:ascii="Arial Narrow" w:hAnsi="Arial Narrow"/>
                <w:b/>
                <w:bCs/>
              </w:rPr>
              <w:t>2.</w:t>
            </w:r>
            <w:r w:rsidR="002D5E9E" w:rsidRPr="006424DB">
              <w:rPr>
                <w:rFonts w:ascii="Arial Narrow" w:hAnsi="Arial Narrow"/>
                <w:b/>
                <w:bCs/>
              </w:rPr>
              <w:t>2</w:t>
            </w:r>
          </w:p>
        </w:tc>
        <w:tc>
          <w:tcPr>
            <w:tcW w:w="5173" w:type="dxa"/>
            <w:tcBorders>
              <w:top w:val="nil"/>
              <w:left w:val="single" w:sz="4" w:space="0" w:color="auto"/>
              <w:bottom w:val="nil"/>
              <w:right w:val="single" w:sz="4" w:space="0" w:color="auto"/>
            </w:tcBorders>
          </w:tcPr>
          <w:p w14:paraId="0960F656" w14:textId="1851A900" w:rsidR="00FE0325" w:rsidRPr="002D5E9E" w:rsidRDefault="002D5E9E">
            <w:pPr>
              <w:jc w:val="both"/>
              <w:rPr>
                <w:rFonts w:ascii="Arial Narrow" w:hAnsi="Arial Narrow"/>
              </w:rPr>
            </w:pPr>
            <w:r w:rsidRPr="002D5E9E">
              <w:rPr>
                <w:rFonts w:ascii="Arial Narrow" w:hAnsi="Arial Narrow"/>
              </w:rPr>
              <w:t>Kerja-kerja permulaan termasuk mobilisation dan demobilisation segala jentera dan peralatan serta kerja-kerja yang berkaitan sebagaimana arahan Pegawai Penyelia Tapak.</w:t>
            </w:r>
          </w:p>
          <w:p w14:paraId="67D6E5BB" w14:textId="77777777" w:rsidR="00FE0325" w:rsidRPr="002D5E9E" w:rsidRDefault="00FE0325">
            <w:pPr>
              <w:jc w:val="both"/>
              <w:rPr>
                <w:rFonts w:ascii="Arial Narrow" w:hAnsi="Arial Narrow"/>
                <w:b/>
                <w:color w:val="FF0000"/>
                <w:u w:val="single"/>
              </w:rPr>
            </w:pPr>
          </w:p>
        </w:tc>
        <w:tc>
          <w:tcPr>
            <w:tcW w:w="1134" w:type="dxa"/>
            <w:tcBorders>
              <w:top w:val="nil"/>
              <w:left w:val="single" w:sz="4" w:space="0" w:color="auto"/>
              <w:bottom w:val="nil"/>
              <w:right w:val="single" w:sz="4" w:space="0" w:color="auto"/>
            </w:tcBorders>
          </w:tcPr>
          <w:p w14:paraId="0C991AA5" w14:textId="5B38CB1D" w:rsidR="00FE0325" w:rsidRPr="002D5E9E" w:rsidRDefault="002D5E9E" w:rsidP="002D5E9E">
            <w:pPr>
              <w:tabs>
                <w:tab w:val="left" w:pos="7320"/>
              </w:tabs>
              <w:jc w:val="center"/>
              <w:rPr>
                <w:rFonts w:ascii="Arial Narrow" w:hAnsi="Arial Narrow"/>
              </w:rPr>
            </w:pPr>
            <w:r>
              <w:rPr>
                <w:rFonts w:ascii="Arial Narrow" w:hAnsi="Arial Narrow"/>
              </w:rPr>
              <w:t>Harga Pukal</w:t>
            </w:r>
          </w:p>
        </w:tc>
        <w:tc>
          <w:tcPr>
            <w:tcW w:w="1224" w:type="dxa"/>
            <w:tcBorders>
              <w:top w:val="nil"/>
              <w:left w:val="single" w:sz="4" w:space="0" w:color="auto"/>
              <w:bottom w:val="nil"/>
              <w:right w:val="single" w:sz="4" w:space="0" w:color="auto"/>
            </w:tcBorders>
          </w:tcPr>
          <w:p w14:paraId="583F5E0F" w14:textId="2CD50D53" w:rsidR="00FE0325" w:rsidRPr="002D5E9E" w:rsidRDefault="00FE0325">
            <w:pPr>
              <w:tabs>
                <w:tab w:val="left" w:pos="7320"/>
              </w:tabs>
              <w:jc w:val="center"/>
              <w:rPr>
                <w:rFonts w:ascii="Arial Narrow" w:hAnsi="Arial Narrow"/>
              </w:rPr>
            </w:pPr>
          </w:p>
        </w:tc>
        <w:tc>
          <w:tcPr>
            <w:tcW w:w="1215" w:type="dxa"/>
            <w:tcBorders>
              <w:top w:val="nil"/>
              <w:left w:val="single" w:sz="4" w:space="0" w:color="auto"/>
              <w:bottom w:val="nil"/>
              <w:right w:val="single" w:sz="4" w:space="0" w:color="auto"/>
            </w:tcBorders>
          </w:tcPr>
          <w:p w14:paraId="12084F53" w14:textId="77777777" w:rsidR="00FE0325" w:rsidRPr="002D5E9E" w:rsidRDefault="00FE0325">
            <w:pPr>
              <w:tabs>
                <w:tab w:val="left" w:pos="7320"/>
              </w:tabs>
              <w:jc w:val="center"/>
              <w:rPr>
                <w:rFonts w:ascii="Arial Narrow" w:hAnsi="Arial Narrow"/>
              </w:rPr>
            </w:pPr>
          </w:p>
          <w:p w14:paraId="63D7EFE1" w14:textId="77777777" w:rsidR="00FE0325" w:rsidRPr="002D5E9E" w:rsidRDefault="00FE0325">
            <w:pPr>
              <w:tabs>
                <w:tab w:val="left" w:pos="7320"/>
              </w:tabs>
              <w:jc w:val="center"/>
              <w:rPr>
                <w:rFonts w:ascii="Arial Narrow" w:hAnsi="Arial Narrow"/>
              </w:rPr>
            </w:pPr>
          </w:p>
        </w:tc>
        <w:tc>
          <w:tcPr>
            <w:tcW w:w="1418" w:type="dxa"/>
            <w:tcBorders>
              <w:top w:val="nil"/>
              <w:left w:val="single" w:sz="4" w:space="0" w:color="auto"/>
              <w:bottom w:val="nil"/>
              <w:right w:val="single" w:sz="4" w:space="0" w:color="auto"/>
            </w:tcBorders>
          </w:tcPr>
          <w:p w14:paraId="6E1A6493" w14:textId="77777777" w:rsidR="00FE0325" w:rsidRPr="002D5E9E" w:rsidRDefault="00FE0325">
            <w:pPr>
              <w:tabs>
                <w:tab w:val="left" w:pos="7320"/>
              </w:tabs>
              <w:jc w:val="right"/>
              <w:rPr>
                <w:rFonts w:ascii="Arial Narrow" w:hAnsi="Arial Narrow"/>
              </w:rPr>
            </w:pPr>
          </w:p>
        </w:tc>
      </w:tr>
      <w:tr w:rsidR="00FE0325" w:rsidRPr="002D5E9E" w14:paraId="2652895F" w14:textId="77777777" w:rsidTr="006424DB">
        <w:tc>
          <w:tcPr>
            <w:tcW w:w="497" w:type="dxa"/>
            <w:tcBorders>
              <w:top w:val="nil"/>
              <w:left w:val="single" w:sz="4" w:space="0" w:color="auto"/>
              <w:bottom w:val="single" w:sz="4" w:space="0" w:color="auto"/>
              <w:right w:val="single" w:sz="4" w:space="0" w:color="auto"/>
            </w:tcBorders>
          </w:tcPr>
          <w:p w14:paraId="333AC93A" w14:textId="2C346AC4" w:rsidR="00FE0325" w:rsidRPr="006424DB" w:rsidRDefault="00000000">
            <w:pPr>
              <w:tabs>
                <w:tab w:val="left" w:pos="7320"/>
              </w:tabs>
              <w:jc w:val="center"/>
              <w:rPr>
                <w:rFonts w:ascii="Arial Narrow" w:hAnsi="Arial Narrow"/>
                <w:b/>
                <w:bCs/>
              </w:rPr>
            </w:pPr>
            <w:r w:rsidRPr="006424DB">
              <w:rPr>
                <w:rFonts w:ascii="Arial Narrow" w:hAnsi="Arial Narrow"/>
                <w:b/>
                <w:bCs/>
              </w:rPr>
              <w:t>2.</w:t>
            </w:r>
            <w:r w:rsidR="006424DB" w:rsidRPr="006424DB">
              <w:rPr>
                <w:rFonts w:ascii="Arial Narrow" w:hAnsi="Arial Narrow"/>
                <w:b/>
                <w:bCs/>
              </w:rPr>
              <w:t>3</w:t>
            </w:r>
          </w:p>
        </w:tc>
        <w:tc>
          <w:tcPr>
            <w:tcW w:w="5173" w:type="dxa"/>
            <w:tcBorders>
              <w:top w:val="nil"/>
              <w:left w:val="single" w:sz="4" w:space="0" w:color="auto"/>
              <w:bottom w:val="single" w:sz="4" w:space="0" w:color="auto"/>
              <w:right w:val="single" w:sz="4" w:space="0" w:color="auto"/>
            </w:tcBorders>
          </w:tcPr>
          <w:p w14:paraId="082E84E8" w14:textId="77777777" w:rsidR="002D5E9E" w:rsidRPr="002D5E9E" w:rsidRDefault="002D5E9E" w:rsidP="002D5E9E">
            <w:pPr>
              <w:jc w:val="both"/>
              <w:rPr>
                <w:rFonts w:ascii="Arial Narrow" w:hAnsi="Arial Narrow"/>
                <w:bCs/>
                <w:color w:val="000000"/>
              </w:rPr>
            </w:pPr>
            <w:r w:rsidRPr="002D5E9E">
              <w:rPr>
                <w:rFonts w:ascii="Arial Narrow" w:hAnsi="Arial Narrow"/>
                <w:bCs/>
                <w:color w:val="000000"/>
              </w:rPr>
              <w:t xml:space="preserve">Kerja-kerja penandaan Rizab Sungai dengan membina monumen konkrit mengikut pelan ukur yang tersedia dan sebagaimana arahan Pegawai Penyelia Tapak. </w:t>
            </w:r>
          </w:p>
          <w:p w14:paraId="6C2D35E4" w14:textId="77777777" w:rsidR="00FE0325" w:rsidRPr="006424DB" w:rsidRDefault="002D5E9E" w:rsidP="002D5E9E">
            <w:pPr>
              <w:jc w:val="both"/>
              <w:rPr>
                <w:rFonts w:ascii="Arial Narrow" w:hAnsi="Arial Narrow"/>
                <w:b/>
                <w:color w:val="000000"/>
              </w:rPr>
            </w:pPr>
            <w:r w:rsidRPr="006424DB">
              <w:rPr>
                <w:rFonts w:ascii="Arial Narrow" w:hAnsi="Arial Narrow"/>
                <w:b/>
                <w:color w:val="000000"/>
              </w:rPr>
              <w:t>Kerja penandaan perlulah dilaksanakan oleh Jurukur Bertauliah</w:t>
            </w:r>
            <w:r w:rsidRPr="006424DB">
              <w:rPr>
                <w:rFonts w:ascii="Arial Narrow" w:hAnsi="Arial Narrow"/>
                <w:b/>
                <w:color w:val="000000"/>
              </w:rPr>
              <w:t xml:space="preserve"> </w:t>
            </w:r>
          </w:p>
          <w:p w14:paraId="075CF06C" w14:textId="77777777" w:rsidR="006424DB" w:rsidRDefault="006424DB" w:rsidP="002D5E9E">
            <w:pPr>
              <w:jc w:val="both"/>
              <w:rPr>
                <w:rFonts w:ascii="Arial Narrow" w:hAnsi="Arial Narrow"/>
                <w:bCs/>
                <w:color w:val="000000"/>
              </w:rPr>
            </w:pPr>
          </w:p>
          <w:p w14:paraId="311BBBA8" w14:textId="77777777" w:rsidR="006424DB" w:rsidRDefault="006424DB" w:rsidP="002D5E9E">
            <w:pPr>
              <w:jc w:val="both"/>
              <w:rPr>
                <w:rFonts w:ascii="Arial Narrow" w:hAnsi="Arial Narrow"/>
                <w:bCs/>
                <w:color w:val="000000"/>
              </w:rPr>
            </w:pPr>
          </w:p>
          <w:p w14:paraId="26AF209A" w14:textId="77777777" w:rsidR="006424DB" w:rsidRDefault="006424DB" w:rsidP="002D5E9E">
            <w:pPr>
              <w:jc w:val="both"/>
              <w:rPr>
                <w:rFonts w:ascii="Arial Narrow" w:hAnsi="Arial Narrow"/>
                <w:bCs/>
                <w:color w:val="000000"/>
              </w:rPr>
            </w:pPr>
          </w:p>
          <w:p w14:paraId="567AAA35" w14:textId="77777777" w:rsidR="006424DB" w:rsidRDefault="006424DB" w:rsidP="002D5E9E">
            <w:pPr>
              <w:jc w:val="both"/>
              <w:rPr>
                <w:rFonts w:ascii="Arial Narrow" w:hAnsi="Arial Narrow"/>
                <w:bCs/>
                <w:color w:val="000000"/>
              </w:rPr>
            </w:pPr>
          </w:p>
          <w:p w14:paraId="55F8C7B7" w14:textId="77777777" w:rsidR="006424DB" w:rsidRDefault="006424DB" w:rsidP="002D5E9E">
            <w:pPr>
              <w:jc w:val="both"/>
              <w:rPr>
                <w:rFonts w:ascii="Arial Narrow" w:hAnsi="Arial Narrow"/>
                <w:bCs/>
                <w:color w:val="000000"/>
              </w:rPr>
            </w:pPr>
          </w:p>
          <w:p w14:paraId="4E6AB603" w14:textId="47B83B64" w:rsidR="006424DB" w:rsidRPr="002D5E9E" w:rsidRDefault="006424DB" w:rsidP="002D5E9E">
            <w:pPr>
              <w:jc w:val="both"/>
              <w:rPr>
                <w:rFonts w:ascii="Arial Narrow" w:hAnsi="Arial Narrow"/>
                <w:bCs/>
                <w:color w:val="000000"/>
              </w:rPr>
            </w:pPr>
          </w:p>
        </w:tc>
        <w:tc>
          <w:tcPr>
            <w:tcW w:w="1134" w:type="dxa"/>
            <w:tcBorders>
              <w:top w:val="nil"/>
              <w:left w:val="single" w:sz="4" w:space="0" w:color="auto"/>
              <w:bottom w:val="single" w:sz="4" w:space="0" w:color="auto"/>
              <w:right w:val="single" w:sz="4" w:space="0" w:color="auto"/>
            </w:tcBorders>
          </w:tcPr>
          <w:p w14:paraId="0FEF160C" w14:textId="0F5F22C3" w:rsidR="00FE0325" w:rsidRPr="002D5E9E" w:rsidRDefault="006424DB" w:rsidP="006424DB">
            <w:pPr>
              <w:tabs>
                <w:tab w:val="left" w:pos="7320"/>
              </w:tabs>
              <w:jc w:val="center"/>
              <w:rPr>
                <w:rFonts w:ascii="Arial Narrow" w:hAnsi="Arial Narrow"/>
              </w:rPr>
            </w:pPr>
            <w:r>
              <w:rPr>
                <w:rFonts w:ascii="Arial Narrow" w:hAnsi="Arial Narrow"/>
              </w:rPr>
              <w:t>Harga Pukal</w:t>
            </w:r>
          </w:p>
        </w:tc>
        <w:tc>
          <w:tcPr>
            <w:tcW w:w="1224" w:type="dxa"/>
            <w:tcBorders>
              <w:top w:val="nil"/>
              <w:left w:val="single" w:sz="4" w:space="0" w:color="auto"/>
              <w:bottom w:val="single" w:sz="4" w:space="0" w:color="auto"/>
              <w:right w:val="single" w:sz="4" w:space="0" w:color="auto"/>
            </w:tcBorders>
          </w:tcPr>
          <w:p w14:paraId="0475611C" w14:textId="4FC53C6D" w:rsidR="00FE0325" w:rsidRPr="002D5E9E" w:rsidRDefault="00FE0325">
            <w:pPr>
              <w:tabs>
                <w:tab w:val="left" w:pos="7320"/>
              </w:tabs>
              <w:jc w:val="center"/>
              <w:rPr>
                <w:rFonts w:ascii="Arial Narrow" w:hAnsi="Arial Narrow"/>
              </w:rPr>
            </w:pPr>
          </w:p>
        </w:tc>
        <w:tc>
          <w:tcPr>
            <w:tcW w:w="1215" w:type="dxa"/>
            <w:tcBorders>
              <w:top w:val="nil"/>
              <w:left w:val="single" w:sz="4" w:space="0" w:color="auto"/>
              <w:bottom w:val="single" w:sz="4" w:space="0" w:color="auto"/>
              <w:right w:val="single" w:sz="4" w:space="0" w:color="auto"/>
            </w:tcBorders>
          </w:tcPr>
          <w:p w14:paraId="261B2965" w14:textId="77777777" w:rsidR="00FE0325" w:rsidRPr="002D5E9E" w:rsidRDefault="00FE0325">
            <w:pPr>
              <w:tabs>
                <w:tab w:val="left" w:pos="7320"/>
              </w:tabs>
              <w:jc w:val="center"/>
              <w:rPr>
                <w:rFonts w:ascii="Arial Narrow" w:hAnsi="Arial Narrow"/>
              </w:rPr>
            </w:pPr>
          </w:p>
        </w:tc>
        <w:tc>
          <w:tcPr>
            <w:tcW w:w="1418" w:type="dxa"/>
            <w:tcBorders>
              <w:top w:val="nil"/>
              <w:left w:val="single" w:sz="4" w:space="0" w:color="auto"/>
              <w:bottom w:val="single" w:sz="4" w:space="0" w:color="auto"/>
              <w:right w:val="single" w:sz="4" w:space="0" w:color="auto"/>
            </w:tcBorders>
          </w:tcPr>
          <w:p w14:paraId="7B0FC055" w14:textId="77777777" w:rsidR="00FE0325" w:rsidRPr="002D5E9E" w:rsidRDefault="00FE0325">
            <w:pPr>
              <w:tabs>
                <w:tab w:val="left" w:pos="7320"/>
              </w:tabs>
              <w:jc w:val="right"/>
              <w:rPr>
                <w:rFonts w:ascii="Arial Narrow" w:hAnsi="Arial Narrow"/>
              </w:rPr>
            </w:pPr>
          </w:p>
        </w:tc>
      </w:tr>
    </w:tbl>
    <w:p w14:paraId="3A57A322" w14:textId="77777777" w:rsidR="006424DB" w:rsidRDefault="006424DB"/>
    <w:p w14:paraId="04D952EB" w14:textId="77777777" w:rsidR="006424DB" w:rsidRDefault="006424DB"/>
    <w:tbl>
      <w:tblPr>
        <w:tblW w:w="106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5173"/>
        <w:gridCol w:w="1134"/>
        <w:gridCol w:w="1224"/>
        <w:gridCol w:w="1215"/>
        <w:gridCol w:w="1418"/>
      </w:tblGrid>
      <w:tr w:rsidR="00FE0325" w:rsidRPr="002D5E9E" w14:paraId="45C16AAF" w14:textId="77777777" w:rsidTr="006424DB">
        <w:tc>
          <w:tcPr>
            <w:tcW w:w="497" w:type="dxa"/>
            <w:tcBorders>
              <w:top w:val="single" w:sz="4" w:space="0" w:color="auto"/>
              <w:bottom w:val="nil"/>
            </w:tcBorders>
          </w:tcPr>
          <w:p w14:paraId="476CCB2B" w14:textId="637F22A0" w:rsidR="00FE0325" w:rsidRPr="006424DB" w:rsidRDefault="006424DB">
            <w:pPr>
              <w:tabs>
                <w:tab w:val="left" w:pos="7320"/>
              </w:tabs>
              <w:jc w:val="center"/>
              <w:rPr>
                <w:rFonts w:ascii="Arial Narrow" w:hAnsi="Arial Narrow"/>
                <w:b/>
                <w:bCs/>
              </w:rPr>
            </w:pPr>
            <w:r w:rsidRPr="006424DB">
              <w:rPr>
                <w:rFonts w:ascii="Arial Narrow" w:hAnsi="Arial Narrow"/>
                <w:b/>
                <w:bCs/>
              </w:rPr>
              <w:lastRenderedPageBreak/>
              <w:t>3.0</w:t>
            </w:r>
          </w:p>
        </w:tc>
        <w:tc>
          <w:tcPr>
            <w:tcW w:w="5173" w:type="dxa"/>
            <w:tcBorders>
              <w:top w:val="single" w:sz="4" w:space="0" w:color="auto"/>
              <w:bottom w:val="nil"/>
            </w:tcBorders>
          </w:tcPr>
          <w:p w14:paraId="709A9CBC" w14:textId="77777777" w:rsidR="00FE0325" w:rsidRDefault="006424DB">
            <w:pPr>
              <w:jc w:val="both"/>
              <w:rPr>
                <w:rFonts w:ascii="Arial Narrow" w:hAnsi="Arial Narrow"/>
                <w:b/>
                <w:color w:val="000000"/>
                <w:u w:val="single"/>
              </w:rPr>
            </w:pPr>
            <w:r w:rsidRPr="006424DB">
              <w:rPr>
                <w:rFonts w:ascii="Arial Narrow" w:hAnsi="Arial Narrow"/>
                <w:b/>
                <w:color w:val="000000"/>
                <w:u w:val="single"/>
              </w:rPr>
              <w:t>KERJA-KERJA MEMBINA BENTENG PENAHAN TEBING</w:t>
            </w:r>
            <w:r w:rsidRPr="006424DB">
              <w:rPr>
                <w:rFonts w:ascii="Arial Narrow" w:hAnsi="Arial Narrow"/>
                <w:b/>
                <w:color w:val="000000"/>
                <w:u w:val="single"/>
              </w:rPr>
              <w:t xml:space="preserve"> </w:t>
            </w:r>
          </w:p>
          <w:p w14:paraId="6BED7E2C" w14:textId="087BD31F" w:rsidR="006424DB" w:rsidRPr="002D5E9E" w:rsidRDefault="006424DB">
            <w:pPr>
              <w:jc w:val="both"/>
              <w:rPr>
                <w:rFonts w:ascii="Arial Narrow" w:hAnsi="Arial Narrow"/>
                <w:color w:val="000000"/>
              </w:rPr>
            </w:pPr>
          </w:p>
        </w:tc>
        <w:tc>
          <w:tcPr>
            <w:tcW w:w="1134" w:type="dxa"/>
            <w:tcBorders>
              <w:top w:val="single" w:sz="4" w:space="0" w:color="auto"/>
              <w:bottom w:val="nil"/>
            </w:tcBorders>
          </w:tcPr>
          <w:p w14:paraId="6BB6B1D8" w14:textId="494B9D55" w:rsidR="00FE0325" w:rsidRPr="002D5E9E" w:rsidRDefault="00FE0325">
            <w:pPr>
              <w:tabs>
                <w:tab w:val="left" w:pos="7320"/>
              </w:tabs>
              <w:jc w:val="center"/>
              <w:rPr>
                <w:rFonts w:ascii="Arial Narrow" w:hAnsi="Arial Narrow"/>
              </w:rPr>
            </w:pPr>
          </w:p>
        </w:tc>
        <w:tc>
          <w:tcPr>
            <w:tcW w:w="1224" w:type="dxa"/>
            <w:tcBorders>
              <w:top w:val="single" w:sz="4" w:space="0" w:color="auto"/>
              <w:bottom w:val="nil"/>
            </w:tcBorders>
          </w:tcPr>
          <w:p w14:paraId="37B3E2D1" w14:textId="1F6037DB" w:rsidR="00FE0325" w:rsidRPr="002D5E9E" w:rsidRDefault="00FE0325">
            <w:pPr>
              <w:tabs>
                <w:tab w:val="left" w:pos="7320"/>
              </w:tabs>
              <w:jc w:val="center"/>
              <w:rPr>
                <w:rFonts w:ascii="Arial Narrow" w:hAnsi="Arial Narrow"/>
              </w:rPr>
            </w:pPr>
          </w:p>
        </w:tc>
        <w:tc>
          <w:tcPr>
            <w:tcW w:w="1215" w:type="dxa"/>
            <w:tcBorders>
              <w:top w:val="single" w:sz="4" w:space="0" w:color="auto"/>
              <w:bottom w:val="nil"/>
            </w:tcBorders>
          </w:tcPr>
          <w:p w14:paraId="0B114266" w14:textId="77777777" w:rsidR="00FE0325" w:rsidRPr="002D5E9E" w:rsidRDefault="00FE0325">
            <w:pPr>
              <w:tabs>
                <w:tab w:val="left" w:pos="7320"/>
              </w:tabs>
              <w:jc w:val="center"/>
              <w:rPr>
                <w:rFonts w:ascii="Arial Narrow" w:hAnsi="Arial Narrow"/>
              </w:rPr>
            </w:pPr>
          </w:p>
        </w:tc>
        <w:tc>
          <w:tcPr>
            <w:tcW w:w="1418" w:type="dxa"/>
            <w:tcBorders>
              <w:top w:val="single" w:sz="4" w:space="0" w:color="auto"/>
              <w:bottom w:val="nil"/>
            </w:tcBorders>
          </w:tcPr>
          <w:p w14:paraId="302CE7B2" w14:textId="77777777" w:rsidR="00FE0325" w:rsidRPr="002D5E9E" w:rsidRDefault="00FE0325">
            <w:pPr>
              <w:tabs>
                <w:tab w:val="left" w:pos="7320"/>
              </w:tabs>
              <w:jc w:val="center"/>
              <w:rPr>
                <w:rFonts w:ascii="Arial Narrow" w:hAnsi="Arial Narrow"/>
              </w:rPr>
            </w:pPr>
          </w:p>
        </w:tc>
      </w:tr>
      <w:tr w:rsidR="00FE0325" w:rsidRPr="002D5E9E" w14:paraId="21535239" w14:textId="77777777">
        <w:tc>
          <w:tcPr>
            <w:tcW w:w="497" w:type="dxa"/>
            <w:tcBorders>
              <w:top w:val="nil"/>
              <w:bottom w:val="nil"/>
            </w:tcBorders>
          </w:tcPr>
          <w:p w14:paraId="28269F4E" w14:textId="54C46652" w:rsidR="00FE0325" w:rsidRPr="006424DB" w:rsidRDefault="006424DB">
            <w:pPr>
              <w:tabs>
                <w:tab w:val="left" w:pos="7320"/>
              </w:tabs>
              <w:jc w:val="center"/>
              <w:rPr>
                <w:rFonts w:ascii="Arial Narrow" w:hAnsi="Arial Narrow"/>
                <w:b/>
                <w:bCs/>
              </w:rPr>
            </w:pPr>
            <w:r w:rsidRPr="006424DB">
              <w:rPr>
                <w:rFonts w:ascii="Arial Narrow" w:hAnsi="Arial Narrow"/>
                <w:b/>
                <w:bCs/>
              </w:rPr>
              <w:t>3.1</w:t>
            </w:r>
          </w:p>
        </w:tc>
        <w:tc>
          <w:tcPr>
            <w:tcW w:w="5173" w:type="dxa"/>
            <w:tcBorders>
              <w:top w:val="nil"/>
              <w:bottom w:val="nil"/>
            </w:tcBorders>
          </w:tcPr>
          <w:p w14:paraId="18D97EF5" w14:textId="77777777" w:rsidR="006424DB" w:rsidRPr="006424DB" w:rsidRDefault="006424DB" w:rsidP="006424DB">
            <w:pPr>
              <w:jc w:val="both"/>
              <w:rPr>
                <w:rFonts w:ascii="Arial Narrow" w:hAnsi="Arial Narrow"/>
                <w:bCs/>
                <w:color w:val="000000"/>
              </w:rPr>
            </w:pPr>
            <w:r w:rsidRPr="006424DB">
              <w:rPr>
                <w:rFonts w:ascii="Arial Narrow" w:hAnsi="Arial Narrow"/>
                <w:bCs/>
                <w:color w:val="000000"/>
              </w:rPr>
              <w:t>Menyediakan pekerja dan jentera yang sesuai untuk membuang segala struktur wall (tembok penahan banjir)/L-Shape yang roboh serta membawa keluar ke kawasan yang dibenarkan oleh pihak PBT sebagaimana arahan Pegawai Penyelia Tapak.</w:t>
            </w:r>
          </w:p>
          <w:p w14:paraId="1834BD87" w14:textId="77777777" w:rsidR="00FE0325" w:rsidRDefault="006424DB" w:rsidP="006424DB">
            <w:pPr>
              <w:jc w:val="both"/>
              <w:rPr>
                <w:rFonts w:ascii="Arial Narrow" w:hAnsi="Arial Narrow"/>
                <w:bCs/>
                <w:color w:val="000000"/>
              </w:rPr>
            </w:pPr>
            <w:r w:rsidRPr="006424DB">
              <w:rPr>
                <w:rFonts w:ascii="Arial Narrow" w:hAnsi="Arial Narrow"/>
                <w:bCs/>
                <w:color w:val="000000"/>
              </w:rPr>
              <w:t>Anggaran Panjang : 40m</w:t>
            </w:r>
            <w:r w:rsidRPr="006424DB">
              <w:rPr>
                <w:rFonts w:ascii="Arial Narrow" w:hAnsi="Arial Narrow"/>
                <w:bCs/>
                <w:color w:val="000000"/>
              </w:rPr>
              <w:t xml:space="preserve"> </w:t>
            </w:r>
          </w:p>
          <w:p w14:paraId="030F2431" w14:textId="6C8F62B3" w:rsidR="006424DB" w:rsidRPr="002D5E9E" w:rsidRDefault="006424DB" w:rsidP="006424DB">
            <w:pPr>
              <w:jc w:val="both"/>
              <w:rPr>
                <w:rFonts w:ascii="Arial Narrow" w:hAnsi="Arial Narrow"/>
              </w:rPr>
            </w:pPr>
          </w:p>
        </w:tc>
        <w:tc>
          <w:tcPr>
            <w:tcW w:w="1134" w:type="dxa"/>
            <w:tcBorders>
              <w:top w:val="nil"/>
              <w:bottom w:val="nil"/>
            </w:tcBorders>
          </w:tcPr>
          <w:p w14:paraId="5C86EC4F" w14:textId="0F4C23CD" w:rsidR="00FE0325" w:rsidRPr="002D5E9E" w:rsidRDefault="006424DB">
            <w:pPr>
              <w:tabs>
                <w:tab w:val="left" w:pos="7320"/>
              </w:tabs>
              <w:jc w:val="center"/>
              <w:rPr>
                <w:rFonts w:ascii="Arial Narrow" w:hAnsi="Arial Narrow"/>
              </w:rPr>
            </w:pPr>
            <w:r>
              <w:rPr>
                <w:rFonts w:ascii="Arial Narrow" w:hAnsi="Arial Narrow"/>
              </w:rPr>
              <w:t>Harga Pukal</w:t>
            </w:r>
          </w:p>
        </w:tc>
        <w:tc>
          <w:tcPr>
            <w:tcW w:w="1224" w:type="dxa"/>
            <w:tcBorders>
              <w:top w:val="nil"/>
              <w:bottom w:val="nil"/>
            </w:tcBorders>
          </w:tcPr>
          <w:p w14:paraId="76391B36" w14:textId="44129152" w:rsidR="00FE0325" w:rsidRPr="002D5E9E" w:rsidRDefault="00FE0325">
            <w:pPr>
              <w:tabs>
                <w:tab w:val="left" w:pos="7320"/>
              </w:tabs>
              <w:jc w:val="center"/>
              <w:rPr>
                <w:rFonts w:ascii="Arial Narrow" w:hAnsi="Arial Narrow"/>
              </w:rPr>
            </w:pPr>
          </w:p>
        </w:tc>
        <w:tc>
          <w:tcPr>
            <w:tcW w:w="1215" w:type="dxa"/>
            <w:tcBorders>
              <w:top w:val="nil"/>
              <w:bottom w:val="nil"/>
            </w:tcBorders>
          </w:tcPr>
          <w:p w14:paraId="07D5E3AD" w14:textId="77777777" w:rsidR="00FE0325" w:rsidRPr="002D5E9E" w:rsidRDefault="00FE0325">
            <w:pPr>
              <w:tabs>
                <w:tab w:val="left" w:pos="7320"/>
              </w:tabs>
              <w:jc w:val="center"/>
              <w:rPr>
                <w:rFonts w:ascii="Arial Narrow" w:hAnsi="Arial Narrow"/>
              </w:rPr>
            </w:pPr>
          </w:p>
        </w:tc>
        <w:tc>
          <w:tcPr>
            <w:tcW w:w="1418" w:type="dxa"/>
            <w:tcBorders>
              <w:top w:val="nil"/>
              <w:bottom w:val="nil"/>
            </w:tcBorders>
          </w:tcPr>
          <w:p w14:paraId="338C1D78" w14:textId="77777777" w:rsidR="00FE0325" w:rsidRPr="002D5E9E" w:rsidRDefault="00FE0325">
            <w:pPr>
              <w:tabs>
                <w:tab w:val="left" w:pos="7320"/>
              </w:tabs>
              <w:jc w:val="center"/>
              <w:rPr>
                <w:rFonts w:ascii="Arial Narrow" w:hAnsi="Arial Narrow"/>
              </w:rPr>
            </w:pPr>
          </w:p>
        </w:tc>
      </w:tr>
      <w:tr w:rsidR="00FE0325" w:rsidRPr="002D5E9E" w14:paraId="05B2A95C" w14:textId="77777777">
        <w:tc>
          <w:tcPr>
            <w:tcW w:w="497" w:type="dxa"/>
            <w:tcBorders>
              <w:top w:val="nil"/>
              <w:bottom w:val="nil"/>
            </w:tcBorders>
          </w:tcPr>
          <w:p w14:paraId="14860F14" w14:textId="63B5D80A" w:rsidR="00FE0325" w:rsidRPr="006424DB" w:rsidRDefault="006424DB">
            <w:pPr>
              <w:tabs>
                <w:tab w:val="left" w:pos="7320"/>
              </w:tabs>
              <w:jc w:val="center"/>
              <w:rPr>
                <w:rFonts w:ascii="Arial Narrow" w:hAnsi="Arial Narrow"/>
                <w:b/>
                <w:bCs/>
              </w:rPr>
            </w:pPr>
            <w:r w:rsidRPr="006424DB">
              <w:rPr>
                <w:rFonts w:ascii="Arial Narrow" w:hAnsi="Arial Narrow"/>
                <w:b/>
                <w:bCs/>
              </w:rPr>
              <w:t>3.2</w:t>
            </w:r>
          </w:p>
        </w:tc>
        <w:tc>
          <w:tcPr>
            <w:tcW w:w="5173" w:type="dxa"/>
            <w:tcBorders>
              <w:top w:val="nil"/>
              <w:bottom w:val="nil"/>
            </w:tcBorders>
          </w:tcPr>
          <w:p w14:paraId="4766643D" w14:textId="77777777" w:rsidR="006424DB" w:rsidRPr="006424DB" w:rsidRDefault="006424DB" w:rsidP="006424DB">
            <w:pPr>
              <w:jc w:val="both"/>
              <w:rPr>
                <w:rFonts w:ascii="Arial Narrow" w:hAnsi="Arial Narrow"/>
                <w:bCs/>
                <w:color w:val="000000"/>
              </w:rPr>
            </w:pPr>
            <w:r w:rsidRPr="006424DB">
              <w:rPr>
                <w:rFonts w:ascii="Arial Narrow" w:hAnsi="Arial Narrow"/>
                <w:bCs/>
                <w:color w:val="000000"/>
              </w:rPr>
              <w:t>Kerja-kerja pengorekan tanah dari asal sehingga ke aras yang diperlukan bagi tujuan pembinaan base menggunapakai jentera yang bersesuai. Segala hasil tanah pengorekan hendaklah digunapakai semula untuk kerja penimbusan sebagaimana arahan Pegawai Penyelia Tapak.</w:t>
            </w:r>
          </w:p>
          <w:p w14:paraId="1F361EAE" w14:textId="77777777" w:rsidR="00FE0325" w:rsidRDefault="006424DB" w:rsidP="006424DB">
            <w:pPr>
              <w:jc w:val="both"/>
              <w:rPr>
                <w:rFonts w:ascii="Arial Narrow" w:hAnsi="Arial Narrow"/>
                <w:bCs/>
                <w:color w:val="000000"/>
              </w:rPr>
            </w:pPr>
            <w:r w:rsidRPr="006424DB">
              <w:rPr>
                <w:rFonts w:ascii="Arial Narrow" w:hAnsi="Arial Narrow"/>
                <w:bCs/>
                <w:color w:val="000000"/>
              </w:rPr>
              <w:t>Anggaran : 40m(p) x 3m(l) = 120m2</w:t>
            </w:r>
            <w:r w:rsidRPr="006424DB">
              <w:rPr>
                <w:rFonts w:ascii="Arial Narrow" w:hAnsi="Arial Narrow"/>
                <w:bCs/>
                <w:color w:val="000000"/>
              </w:rPr>
              <w:t xml:space="preserve"> </w:t>
            </w:r>
          </w:p>
          <w:p w14:paraId="06BC6341" w14:textId="77A08B0F" w:rsidR="006424DB" w:rsidRPr="006424DB" w:rsidRDefault="006424DB" w:rsidP="006424DB">
            <w:pPr>
              <w:jc w:val="both"/>
              <w:rPr>
                <w:rFonts w:ascii="Arial Narrow" w:hAnsi="Arial Narrow"/>
                <w:bCs/>
              </w:rPr>
            </w:pPr>
          </w:p>
        </w:tc>
        <w:tc>
          <w:tcPr>
            <w:tcW w:w="1134" w:type="dxa"/>
            <w:tcBorders>
              <w:top w:val="nil"/>
              <w:bottom w:val="nil"/>
            </w:tcBorders>
          </w:tcPr>
          <w:p w14:paraId="005D6A4B" w14:textId="721C3790" w:rsidR="00FE0325" w:rsidRPr="002D5E9E" w:rsidRDefault="006424DB">
            <w:pPr>
              <w:tabs>
                <w:tab w:val="left" w:pos="7320"/>
              </w:tabs>
              <w:jc w:val="center"/>
              <w:rPr>
                <w:rFonts w:ascii="Arial Narrow" w:hAnsi="Arial Narrow"/>
              </w:rPr>
            </w:pPr>
            <w:r>
              <w:rPr>
                <w:rFonts w:ascii="Arial Narrow" w:hAnsi="Arial Narrow"/>
              </w:rPr>
              <w:t>Harga Pukal</w:t>
            </w:r>
          </w:p>
        </w:tc>
        <w:tc>
          <w:tcPr>
            <w:tcW w:w="1224" w:type="dxa"/>
            <w:tcBorders>
              <w:top w:val="nil"/>
              <w:bottom w:val="nil"/>
            </w:tcBorders>
          </w:tcPr>
          <w:p w14:paraId="57CCEC9A" w14:textId="3F8C968F" w:rsidR="00FE0325" w:rsidRPr="002D5E9E" w:rsidRDefault="00FE0325">
            <w:pPr>
              <w:tabs>
                <w:tab w:val="left" w:pos="7320"/>
              </w:tabs>
              <w:jc w:val="center"/>
              <w:rPr>
                <w:rFonts w:ascii="Arial Narrow" w:hAnsi="Arial Narrow"/>
              </w:rPr>
            </w:pPr>
          </w:p>
        </w:tc>
        <w:tc>
          <w:tcPr>
            <w:tcW w:w="1215" w:type="dxa"/>
            <w:tcBorders>
              <w:top w:val="nil"/>
              <w:bottom w:val="nil"/>
            </w:tcBorders>
          </w:tcPr>
          <w:p w14:paraId="6B9DBC84" w14:textId="77777777" w:rsidR="00FE0325" w:rsidRPr="002D5E9E" w:rsidRDefault="00FE0325">
            <w:pPr>
              <w:tabs>
                <w:tab w:val="left" w:pos="7320"/>
              </w:tabs>
              <w:jc w:val="center"/>
              <w:rPr>
                <w:rFonts w:ascii="Arial Narrow" w:hAnsi="Arial Narrow"/>
              </w:rPr>
            </w:pPr>
          </w:p>
        </w:tc>
        <w:tc>
          <w:tcPr>
            <w:tcW w:w="1418" w:type="dxa"/>
            <w:tcBorders>
              <w:top w:val="nil"/>
              <w:bottom w:val="nil"/>
            </w:tcBorders>
          </w:tcPr>
          <w:p w14:paraId="1D55F55D" w14:textId="77777777" w:rsidR="00FE0325" w:rsidRPr="002D5E9E" w:rsidRDefault="00FE0325">
            <w:pPr>
              <w:tabs>
                <w:tab w:val="left" w:pos="7320"/>
              </w:tabs>
              <w:jc w:val="center"/>
              <w:rPr>
                <w:rFonts w:ascii="Arial Narrow" w:hAnsi="Arial Narrow"/>
              </w:rPr>
            </w:pPr>
          </w:p>
        </w:tc>
      </w:tr>
      <w:tr w:rsidR="00FE0325" w:rsidRPr="002D5E9E" w14:paraId="6CD62E95" w14:textId="77777777" w:rsidTr="001525C7">
        <w:tc>
          <w:tcPr>
            <w:tcW w:w="497" w:type="dxa"/>
            <w:tcBorders>
              <w:top w:val="nil"/>
              <w:bottom w:val="nil"/>
            </w:tcBorders>
          </w:tcPr>
          <w:p w14:paraId="3217E738" w14:textId="3723332E" w:rsidR="00FE0325" w:rsidRPr="006424DB" w:rsidRDefault="006424DB">
            <w:pPr>
              <w:tabs>
                <w:tab w:val="left" w:pos="7320"/>
              </w:tabs>
              <w:jc w:val="center"/>
              <w:rPr>
                <w:rFonts w:ascii="Arial Narrow" w:hAnsi="Arial Narrow"/>
                <w:b/>
                <w:bCs/>
              </w:rPr>
            </w:pPr>
            <w:r>
              <w:rPr>
                <w:rFonts w:ascii="Arial Narrow" w:hAnsi="Arial Narrow"/>
                <w:b/>
                <w:bCs/>
              </w:rPr>
              <w:t>3.3</w:t>
            </w:r>
          </w:p>
        </w:tc>
        <w:tc>
          <w:tcPr>
            <w:tcW w:w="5173" w:type="dxa"/>
            <w:tcBorders>
              <w:top w:val="nil"/>
              <w:bottom w:val="nil"/>
            </w:tcBorders>
          </w:tcPr>
          <w:p w14:paraId="413B2B9E" w14:textId="77777777" w:rsidR="006424DB" w:rsidRPr="006424DB" w:rsidRDefault="006424DB" w:rsidP="006424DB">
            <w:pPr>
              <w:jc w:val="both"/>
              <w:rPr>
                <w:rFonts w:ascii="Arial Narrow" w:hAnsi="Arial Narrow"/>
                <w:bCs/>
                <w:color w:val="000000"/>
              </w:rPr>
            </w:pPr>
            <w:r w:rsidRPr="006424DB">
              <w:rPr>
                <w:rFonts w:ascii="Arial Narrow" w:hAnsi="Arial Narrow"/>
                <w:bCs/>
                <w:color w:val="000000"/>
              </w:rPr>
              <w:t>Kerja-kerja membina slab konkrit 3m lebar  x 40m panjang menggunakan konkrit grade 30 - setebal 300mm. Kadar harga termasuklah kerja-kerja pemasangan formwork, besi tetulang T12 200 c/c (horizontal dan vertical) sebagaimana pelan dan arahan Pegawai Penyelia Tapak.</w:t>
            </w:r>
          </w:p>
          <w:p w14:paraId="4B5B0610" w14:textId="77777777" w:rsidR="00FE0325" w:rsidRDefault="006424DB" w:rsidP="006424DB">
            <w:pPr>
              <w:jc w:val="both"/>
              <w:rPr>
                <w:rFonts w:ascii="Arial Narrow" w:hAnsi="Arial Narrow"/>
                <w:bCs/>
                <w:color w:val="000000"/>
              </w:rPr>
            </w:pPr>
            <w:r w:rsidRPr="006424DB">
              <w:rPr>
                <w:rFonts w:ascii="Arial Narrow" w:hAnsi="Arial Narrow"/>
                <w:bCs/>
                <w:color w:val="000000"/>
              </w:rPr>
              <w:t>Anggaran : 40m x 3m(l) = 120m2</w:t>
            </w:r>
            <w:r w:rsidRPr="006424DB">
              <w:rPr>
                <w:rFonts w:ascii="Arial Narrow" w:hAnsi="Arial Narrow"/>
                <w:bCs/>
                <w:color w:val="000000"/>
              </w:rPr>
              <w:t xml:space="preserve"> </w:t>
            </w:r>
          </w:p>
          <w:p w14:paraId="3EF242AC" w14:textId="5C515516" w:rsidR="006424DB" w:rsidRPr="006424DB" w:rsidRDefault="006424DB" w:rsidP="006424DB">
            <w:pPr>
              <w:jc w:val="both"/>
              <w:rPr>
                <w:rFonts w:ascii="Arial Narrow" w:hAnsi="Arial Narrow"/>
                <w:bCs/>
              </w:rPr>
            </w:pPr>
          </w:p>
        </w:tc>
        <w:tc>
          <w:tcPr>
            <w:tcW w:w="1134" w:type="dxa"/>
            <w:tcBorders>
              <w:top w:val="nil"/>
              <w:bottom w:val="nil"/>
            </w:tcBorders>
          </w:tcPr>
          <w:p w14:paraId="3A63A1B8" w14:textId="5DFD3AF1" w:rsidR="00FE0325" w:rsidRPr="002D5E9E" w:rsidRDefault="006424DB">
            <w:pPr>
              <w:tabs>
                <w:tab w:val="left" w:pos="7320"/>
              </w:tabs>
              <w:jc w:val="center"/>
              <w:rPr>
                <w:rFonts w:ascii="Arial Narrow" w:hAnsi="Arial Narrow"/>
              </w:rPr>
            </w:pPr>
            <w:r>
              <w:rPr>
                <w:rFonts w:ascii="Arial Narrow" w:hAnsi="Arial Narrow"/>
              </w:rPr>
              <w:t>m2</w:t>
            </w:r>
          </w:p>
        </w:tc>
        <w:tc>
          <w:tcPr>
            <w:tcW w:w="1224" w:type="dxa"/>
            <w:tcBorders>
              <w:top w:val="nil"/>
              <w:bottom w:val="nil"/>
            </w:tcBorders>
          </w:tcPr>
          <w:p w14:paraId="7DAFB359" w14:textId="48BED54D" w:rsidR="00FE0325" w:rsidRPr="002D5E9E" w:rsidRDefault="006424DB">
            <w:pPr>
              <w:tabs>
                <w:tab w:val="left" w:pos="7320"/>
              </w:tabs>
              <w:jc w:val="center"/>
              <w:rPr>
                <w:rFonts w:ascii="Arial Narrow" w:hAnsi="Arial Narrow"/>
              </w:rPr>
            </w:pPr>
            <w:r>
              <w:rPr>
                <w:rFonts w:ascii="Arial Narrow" w:hAnsi="Arial Narrow"/>
              </w:rPr>
              <w:t>120</w:t>
            </w:r>
          </w:p>
        </w:tc>
        <w:tc>
          <w:tcPr>
            <w:tcW w:w="1215" w:type="dxa"/>
            <w:tcBorders>
              <w:top w:val="nil"/>
              <w:bottom w:val="nil"/>
            </w:tcBorders>
          </w:tcPr>
          <w:p w14:paraId="58804CE6" w14:textId="77777777" w:rsidR="00FE0325" w:rsidRPr="002D5E9E" w:rsidRDefault="00FE0325">
            <w:pPr>
              <w:tabs>
                <w:tab w:val="left" w:pos="7320"/>
              </w:tabs>
              <w:jc w:val="center"/>
              <w:rPr>
                <w:rFonts w:ascii="Arial Narrow" w:hAnsi="Arial Narrow"/>
              </w:rPr>
            </w:pPr>
          </w:p>
        </w:tc>
        <w:tc>
          <w:tcPr>
            <w:tcW w:w="1418" w:type="dxa"/>
            <w:tcBorders>
              <w:top w:val="nil"/>
              <w:bottom w:val="nil"/>
            </w:tcBorders>
          </w:tcPr>
          <w:p w14:paraId="4D12FF3A" w14:textId="77777777" w:rsidR="00FE0325" w:rsidRPr="002D5E9E" w:rsidRDefault="00FE0325">
            <w:pPr>
              <w:tabs>
                <w:tab w:val="left" w:pos="7320"/>
              </w:tabs>
              <w:jc w:val="center"/>
              <w:rPr>
                <w:rFonts w:ascii="Arial Narrow" w:hAnsi="Arial Narrow"/>
              </w:rPr>
            </w:pPr>
          </w:p>
        </w:tc>
      </w:tr>
      <w:tr w:rsidR="00FE0325" w:rsidRPr="002D5E9E" w14:paraId="3377AB92" w14:textId="77777777" w:rsidTr="001525C7">
        <w:tc>
          <w:tcPr>
            <w:tcW w:w="497" w:type="dxa"/>
            <w:tcBorders>
              <w:top w:val="nil"/>
              <w:bottom w:val="nil"/>
            </w:tcBorders>
          </w:tcPr>
          <w:p w14:paraId="6FC5F426" w14:textId="076BC854" w:rsidR="00FE0325" w:rsidRPr="006424DB" w:rsidRDefault="006424DB">
            <w:pPr>
              <w:tabs>
                <w:tab w:val="left" w:pos="7320"/>
              </w:tabs>
              <w:jc w:val="center"/>
              <w:rPr>
                <w:rFonts w:ascii="Arial Narrow" w:hAnsi="Arial Narrow"/>
                <w:b/>
                <w:bCs/>
              </w:rPr>
            </w:pPr>
            <w:r>
              <w:rPr>
                <w:rFonts w:ascii="Arial Narrow" w:hAnsi="Arial Narrow"/>
                <w:b/>
                <w:bCs/>
              </w:rPr>
              <w:t>3.4</w:t>
            </w:r>
          </w:p>
        </w:tc>
        <w:tc>
          <w:tcPr>
            <w:tcW w:w="5173" w:type="dxa"/>
            <w:tcBorders>
              <w:top w:val="nil"/>
              <w:bottom w:val="nil"/>
            </w:tcBorders>
          </w:tcPr>
          <w:p w14:paraId="5AE7B096" w14:textId="77777777" w:rsidR="006424DB" w:rsidRPr="006424DB" w:rsidRDefault="006424DB" w:rsidP="006424DB">
            <w:pPr>
              <w:jc w:val="both"/>
              <w:rPr>
                <w:rFonts w:ascii="Arial Narrow" w:hAnsi="Arial Narrow"/>
                <w:bCs/>
                <w:color w:val="000000"/>
              </w:rPr>
            </w:pPr>
            <w:r w:rsidRPr="006424DB">
              <w:rPr>
                <w:rFonts w:ascii="Arial Narrow" w:hAnsi="Arial Narrow"/>
                <w:bCs/>
                <w:color w:val="000000"/>
              </w:rPr>
              <w:t>Kerja-kerja membekal dan memasang 2.0m x 1.0m x 1.0m (mesh wire 2.7mm diameter dan mesh size 8cm x 10cm) raga gabion disalut PVC (PVC coated galvinesd wire gabion) dengan isian batu bersaiz minimum 150mm sebagaimana arahan Pegawai Penyelia Tapak.</w:t>
            </w:r>
          </w:p>
          <w:p w14:paraId="056E4D2D" w14:textId="77777777" w:rsidR="006424DB" w:rsidRPr="006424DB" w:rsidRDefault="006424DB" w:rsidP="006424DB">
            <w:pPr>
              <w:jc w:val="both"/>
              <w:rPr>
                <w:rFonts w:ascii="Arial Narrow" w:hAnsi="Arial Narrow"/>
                <w:bCs/>
                <w:color w:val="000000"/>
              </w:rPr>
            </w:pPr>
            <w:r w:rsidRPr="006424DB">
              <w:rPr>
                <w:rFonts w:ascii="Arial Narrow" w:hAnsi="Arial Narrow"/>
                <w:bCs/>
                <w:color w:val="000000"/>
              </w:rPr>
              <w:t>(Anggaran Isipadu : 40m (panjang) x 9m2</w:t>
            </w:r>
          </w:p>
          <w:p w14:paraId="77E4D690" w14:textId="77777777" w:rsidR="00FE0325" w:rsidRDefault="006424DB" w:rsidP="006424DB">
            <w:pPr>
              <w:jc w:val="both"/>
              <w:rPr>
                <w:rFonts w:ascii="Arial Narrow" w:hAnsi="Arial Narrow"/>
                <w:b/>
                <w:color w:val="000000"/>
                <w:u w:val="single"/>
              </w:rPr>
            </w:pPr>
            <w:r w:rsidRPr="006424DB">
              <w:rPr>
                <w:rFonts w:ascii="Arial Narrow" w:hAnsi="Arial Narrow"/>
                <w:bCs/>
                <w:color w:val="000000"/>
              </w:rPr>
              <w:t xml:space="preserve"> = 360m2)</w:t>
            </w:r>
            <w:r w:rsidRPr="006424DB">
              <w:rPr>
                <w:rFonts w:ascii="Arial Narrow" w:hAnsi="Arial Narrow"/>
                <w:b/>
                <w:color w:val="000000"/>
                <w:u w:val="single"/>
              </w:rPr>
              <w:t xml:space="preserve"> </w:t>
            </w:r>
          </w:p>
          <w:p w14:paraId="17C1071B" w14:textId="7ABAC3B5" w:rsidR="006424DB" w:rsidRPr="002D5E9E" w:rsidRDefault="006424DB" w:rsidP="006424DB">
            <w:pPr>
              <w:jc w:val="both"/>
              <w:rPr>
                <w:rFonts w:ascii="Arial Narrow" w:hAnsi="Arial Narrow"/>
                <w:b/>
                <w:color w:val="000000"/>
                <w:u w:val="single"/>
              </w:rPr>
            </w:pPr>
          </w:p>
        </w:tc>
        <w:tc>
          <w:tcPr>
            <w:tcW w:w="1134" w:type="dxa"/>
            <w:tcBorders>
              <w:top w:val="nil"/>
              <w:bottom w:val="nil"/>
            </w:tcBorders>
          </w:tcPr>
          <w:p w14:paraId="4F96B4CD" w14:textId="63A20EE8" w:rsidR="00FE0325" w:rsidRPr="002D5E9E" w:rsidRDefault="006424DB">
            <w:pPr>
              <w:tabs>
                <w:tab w:val="left" w:pos="7320"/>
              </w:tabs>
              <w:jc w:val="center"/>
              <w:rPr>
                <w:rFonts w:ascii="Arial Narrow" w:hAnsi="Arial Narrow"/>
              </w:rPr>
            </w:pPr>
            <w:r>
              <w:rPr>
                <w:rFonts w:ascii="Arial Narrow" w:hAnsi="Arial Narrow"/>
              </w:rPr>
              <w:t>m2</w:t>
            </w:r>
          </w:p>
        </w:tc>
        <w:tc>
          <w:tcPr>
            <w:tcW w:w="1224" w:type="dxa"/>
            <w:tcBorders>
              <w:top w:val="nil"/>
              <w:bottom w:val="nil"/>
            </w:tcBorders>
          </w:tcPr>
          <w:p w14:paraId="7EFDFF27" w14:textId="2B6DB1C5" w:rsidR="00FE0325" w:rsidRPr="002D5E9E" w:rsidRDefault="006424DB" w:rsidP="006424DB">
            <w:pPr>
              <w:tabs>
                <w:tab w:val="left" w:pos="7320"/>
              </w:tabs>
              <w:jc w:val="center"/>
              <w:rPr>
                <w:rFonts w:ascii="Arial Narrow" w:hAnsi="Arial Narrow"/>
              </w:rPr>
            </w:pPr>
            <w:r>
              <w:rPr>
                <w:rFonts w:ascii="Arial Narrow" w:hAnsi="Arial Narrow"/>
              </w:rPr>
              <w:t>360</w:t>
            </w:r>
          </w:p>
        </w:tc>
        <w:tc>
          <w:tcPr>
            <w:tcW w:w="1215" w:type="dxa"/>
            <w:tcBorders>
              <w:top w:val="nil"/>
              <w:bottom w:val="nil"/>
            </w:tcBorders>
          </w:tcPr>
          <w:p w14:paraId="71327034" w14:textId="77777777" w:rsidR="00FE0325" w:rsidRPr="002D5E9E" w:rsidRDefault="00FE0325">
            <w:pPr>
              <w:tabs>
                <w:tab w:val="left" w:pos="7320"/>
              </w:tabs>
              <w:jc w:val="center"/>
              <w:rPr>
                <w:rFonts w:ascii="Arial Narrow" w:hAnsi="Arial Narrow"/>
              </w:rPr>
            </w:pPr>
          </w:p>
        </w:tc>
        <w:tc>
          <w:tcPr>
            <w:tcW w:w="1418" w:type="dxa"/>
            <w:tcBorders>
              <w:top w:val="nil"/>
              <w:bottom w:val="nil"/>
            </w:tcBorders>
          </w:tcPr>
          <w:p w14:paraId="3707709B" w14:textId="77777777" w:rsidR="00FE0325" w:rsidRPr="002D5E9E" w:rsidRDefault="00FE0325">
            <w:pPr>
              <w:tabs>
                <w:tab w:val="left" w:pos="7320"/>
              </w:tabs>
              <w:jc w:val="center"/>
              <w:rPr>
                <w:rFonts w:ascii="Arial Narrow" w:hAnsi="Arial Narrow"/>
              </w:rPr>
            </w:pPr>
          </w:p>
        </w:tc>
      </w:tr>
      <w:tr w:rsidR="00FE0325" w:rsidRPr="002D5E9E" w14:paraId="790594FF" w14:textId="77777777" w:rsidTr="001525C7">
        <w:tc>
          <w:tcPr>
            <w:tcW w:w="497" w:type="dxa"/>
            <w:tcBorders>
              <w:top w:val="nil"/>
              <w:bottom w:val="nil"/>
            </w:tcBorders>
          </w:tcPr>
          <w:p w14:paraId="10FDE1E6" w14:textId="61EF4CAC" w:rsidR="00FE0325" w:rsidRPr="002D5E9E" w:rsidRDefault="00000000">
            <w:pPr>
              <w:tabs>
                <w:tab w:val="left" w:pos="7320"/>
              </w:tabs>
              <w:jc w:val="center"/>
              <w:rPr>
                <w:rFonts w:ascii="Arial Narrow" w:hAnsi="Arial Narrow"/>
                <w:b/>
                <w:bCs/>
              </w:rPr>
            </w:pPr>
            <w:r w:rsidRPr="002D5E9E">
              <w:rPr>
                <w:rFonts w:ascii="Arial Narrow" w:hAnsi="Arial Narrow"/>
                <w:b/>
                <w:bCs/>
              </w:rPr>
              <w:t>3.</w:t>
            </w:r>
            <w:r w:rsidR="001525C7">
              <w:rPr>
                <w:rFonts w:ascii="Arial Narrow" w:hAnsi="Arial Narrow"/>
                <w:b/>
                <w:bCs/>
              </w:rPr>
              <w:t>5</w:t>
            </w:r>
          </w:p>
        </w:tc>
        <w:tc>
          <w:tcPr>
            <w:tcW w:w="5173" w:type="dxa"/>
            <w:tcBorders>
              <w:top w:val="nil"/>
              <w:bottom w:val="nil"/>
            </w:tcBorders>
          </w:tcPr>
          <w:p w14:paraId="24ACD8AD" w14:textId="77777777" w:rsidR="001525C7" w:rsidRPr="001525C7" w:rsidRDefault="001525C7" w:rsidP="001525C7">
            <w:pPr>
              <w:jc w:val="both"/>
              <w:rPr>
                <w:rFonts w:ascii="Arial Narrow" w:hAnsi="Arial Narrow"/>
                <w:bCs/>
              </w:rPr>
            </w:pPr>
            <w:r w:rsidRPr="001525C7">
              <w:rPr>
                <w:rFonts w:ascii="Arial Narrow" w:hAnsi="Arial Narrow"/>
                <w:bCs/>
              </w:rPr>
              <w:t>Kerja-kerja membekal dan memasang TS 50 Non Woven Geotextile sebagaimana arahan Pegawai Penyelia Tapak.</w:t>
            </w:r>
          </w:p>
          <w:p w14:paraId="4822DFEA" w14:textId="77777777" w:rsidR="00FE0325" w:rsidRPr="001525C7" w:rsidRDefault="001525C7" w:rsidP="001525C7">
            <w:pPr>
              <w:jc w:val="both"/>
              <w:rPr>
                <w:rFonts w:ascii="Arial Narrow" w:hAnsi="Arial Narrow"/>
                <w:bCs/>
              </w:rPr>
            </w:pPr>
            <w:r w:rsidRPr="001525C7">
              <w:rPr>
                <w:rFonts w:ascii="Arial Narrow" w:hAnsi="Arial Narrow"/>
                <w:bCs/>
              </w:rPr>
              <w:t>Anggaran Panjang : 40m(p) x 4.5m(l)</w:t>
            </w:r>
            <w:r w:rsidRPr="001525C7">
              <w:rPr>
                <w:rFonts w:ascii="Arial Narrow" w:hAnsi="Arial Narrow"/>
                <w:bCs/>
              </w:rPr>
              <w:t xml:space="preserve"> </w:t>
            </w:r>
          </w:p>
          <w:p w14:paraId="2C16BAE0" w14:textId="45DD997E" w:rsidR="001525C7" w:rsidRPr="001525C7" w:rsidRDefault="001525C7" w:rsidP="001525C7">
            <w:pPr>
              <w:jc w:val="both"/>
              <w:rPr>
                <w:rFonts w:ascii="Arial Narrow" w:hAnsi="Arial Narrow"/>
                <w:bCs/>
              </w:rPr>
            </w:pPr>
          </w:p>
        </w:tc>
        <w:tc>
          <w:tcPr>
            <w:tcW w:w="1134" w:type="dxa"/>
            <w:tcBorders>
              <w:top w:val="nil"/>
              <w:bottom w:val="nil"/>
            </w:tcBorders>
          </w:tcPr>
          <w:p w14:paraId="7F0BDD71" w14:textId="7729B693" w:rsidR="00FE0325" w:rsidRPr="002D5E9E" w:rsidRDefault="001525C7">
            <w:pPr>
              <w:tabs>
                <w:tab w:val="left" w:pos="7320"/>
              </w:tabs>
              <w:jc w:val="center"/>
              <w:rPr>
                <w:rFonts w:ascii="Arial Narrow" w:hAnsi="Arial Narrow"/>
              </w:rPr>
            </w:pPr>
            <w:r>
              <w:rPr>
                <w:rFonts w:ascii="Arial Narrow" w:hAnsi="Arial Narrow"/>
              </w:rPr>
              <w:t>m2</w:t>
            </w:r>
          </w:p>
          <w:p w14:paraId="053B2F7E" w14:textId="77777777" w:rsidR="00FE0325" w:rsidRPr="002D5E9E" w:rsidRDefault="00FE0325">
            <w:pPr>
              <w:tabs>
                <w:tab w:val="left" w:pos="7320"/>
              </w:tabs>
              <w:jc w:val="center"/>
              <w:rPr>
                <w:rFonts w:ascii="Arial Narrow" w:hAnsi="Arial Narrow"/>
              </w:rPr>
            </w:pPr>
          </w:p>
        </w:tc>
        <w:tc>
          <w:tcPr>
            <w:tcW w:w="1224" w:type="dxa"/>
            <w:tcBorders>
              <w:top w:val="nil"/>
              <w:bottom w:val="nil"/>
            </w:tcBorders>
          </w:tcPr>
          <w:p w14:paraId="4A999691" w14:textId="5D220376" w:rsidR="00FE0325" w:rsidRPr="002D5E9E" w:rsidRDefault="001525C7">
            <w:pPr>
              <w:tabs>
                <w:tab w:val="left" w:pos="7320"/>
              </w:tabs>
              <w:jc w:val="center"/>
              <w:rPr>
                <w:rFonts w:ascii="Arial Narrow" w:hAnsi="Arial Narrow"/>
              </w:rPr>
            </w:pPr>
            <w:r>
              <w:rPr>
                <w:rFonts w:ascii="Arial Narrow" w:hAnsi="Arial Narrow"/>
              </w:rPr>
              <w:t>180</w:t>
            </w:r>
          </w:p>
        </w:tc>
        <w:tc>
          <w:tcPr>
            <w:tcW w:w="1215" w:type="dxa"/>
            <w:tcBorders>
              <w:top w:val="nil"/>
              <w:bottom w:val="nil"/>
            </w:tcBorders>
          </w:tcPr>
          <w:p w14:paraId="01320F72" w14:textId="77777777" w:rsidR="00FE0325" w:rsidRPr="002D5E9E" w:rsidRDefault="00FE0325">
            <w:pPr>
              <w:tabs>
                <w:tab w:val="left" w:pos="7320"/>
              </w:tabs>
              <w:jc w:val="center"/>
              <w:rPr>
                <w:rFonts w:ascii="Arial Narrow" w:hAnsi="Arial Narrow"/>
              </w:rPr>
            </w:pPr>
          </w:p>
        </w:tc>
        <w:tc>
          <w:tcPr>
            <w:tcW w:w="1418" w:type="dxa"/>
            <w:tcBorders>
              <w:top w:val="nil"/>
              <w:bottom w:val="nil"/>
            </w:tcBorders>
          </w:tcPr>
          <w:p w14:paraId="788748ED" w14:textId="77777777" w:rsidR="00FE0325" w:rsidRPr="002D5E9E" w:rsidRDefault="00FE0325">
            <w:pPr>
              <w:tabs>
                <w:tab w:val="left" w:pos="7320"/>
              </w:tabs>
              <w:jc w:val="center"/>
              <w:rPr>
                <w:rFonts w:ascii="Arial Narrow" w:hAnsi="Arial Narrow"/>
              </w:rPr>
            </w:pPr>
          </w:p>
        </w:tc>
      </w:tr>
      <w:tr w:rsidR="00FE0325" w:rsidRPr="002D5E9E" w14:paraId="4E2FDA2F" w14:textId="77777777">
        <w:tc>
          <w:tcPr>
            <w:tcW w:w="497" w:type="dxa"/>
            <w:tcBorders>
              <w:top w:val="nil"/>
              <w:bottom w:val="nil"/>
            </w:tcBorders>
          </w:tcPr>
          <w:p w14:paraId="6631EB67" w14:textId="4F4A79F3" w:rsidR="00FE0325" w:rsidRPr="001525C7" w:rsidRDefault="00000000">
            <w:pPr>
              <w:tabs>
                <w:tab w:val="left" w:pos="7320"/>
              </w:tabs>
              <w:jc w:val="center"/>
              <w:rPr>
                <w:rFonts w:ascii="Arial Narrow" w:hAnsi="Arial Narrow"/>
                <w:b/>
                <w:bCs/>
              </w:rPr>
            </w:pPr>
            <w:r w:rsidRPr="001525C7">
              <w:rPr>
                <w:rFonts w:ascii="Arial Narrow" w:hAnsi="Arial Narrow"/>
                <w:b/>
                <w:bCs/>
              </w:rPr>
              <w:t>3.</w:t>
            </w:r>
            <w:r w:rsidR="001525C7">
              <w:rPr>
                <w:rFonts w:ascii="Arial Narrow" w:hAnsi="Arial Narrow"/>
                <w:b/>
                <w:bCs/>
              </w:rPr>
              <w:t>6</w:t>
            </w:r>
          </w:p>
        </w:tc>
        <w:tc>
          <w:tcPr>
            <w:tcW w:w="5173" w:type="dxa"/>
            <w:tcBorders>
              <w:top w:val="nil"/>
              <w:bottom w:val="nil"/>
            </w:tcBorders>
          </w:tcPr>
          <w:p w14:paraId="21E6967F" w14:textId="77777777" w:rsidR="001525C7" w:rsidRPr="001525C7" w:rsidRDefault="001525C7" w:rsidP="001525C7">
            <w:pPr>
              <w:jc w:val="both"/>
              <w:rPr>
                <w:rFonts w:ascii="Arial Narrow" w:hAnsi="Arial Narrow"/>
                <w:bCs/>
                <w:color w:val="000000"/>
              </w:rPr>
            </w:pPr>
            <w:r w:rsidRPr="001525C7">
              <w:rPr>
                <w:rFonts w:ascii="Arial Narrow" w:hAnsi="Arial Narrow"/>
                <w:bCs/>
                <w:color w:val="000000"/>
              </w:rPr>
              <w:t>Kerja-kerja membina 'concrete flood wall' dengan ketinggian maksimum 2.2 meter sebagaimana pelan. Kadar harga termasuk kerja-kerja konkrit G30, acuan, tetulang, formwork dan 'hardcore' sebagaimana arahan Pegawai Penyelia Tapak.</w:t>
            </w:r>
          </w:p>
          <w:p w14:paraId="0AE20D8D" w14:textId="77777777" w:rsidR="00FE0325" w:rsidRPr="001525C7" w:rsidRDefault="001525C7" w:rsidP="001525C7">
            <w:pPr>
              <w:jc w:val="both"/>
              <w:rPr>
                <w:rFonts w:ascii="Arial Narrow" w:hAnsi="Arial Narrow"/>
                <w:bCs/>
                <w:color w:val="000000"/>
              </w:rPr>
            </w:pPr>
            <w:r w:rsidRPr="001525C7">
              <w:rPr>
                <w:rFonts w:ascii="Arial Narrow" w:hAnsi="Arial Narrow"/>
                <w:bCs/>
                <w:color w:val="000000"/>
              </w:rPr>
              <w:t>Anggaran : 40meter(p) - Jalan Jati</w:t>
            </w:r>
            <w:r w:rsidRPr="001525C7">
              <w:rPr>
                <w:rFonts w:ascii="Arial Narrow" w:hAnsi="Arial Narrow"/>
                <w:bCs/>
                <w:color w:val="000000"/>
              </w:rPr>
              <w:t xml:space="preserve"> </w:t>
            </w:r>
          </w:p>
          <w:p w14:paraId="7B31F9EB" w14:textId="744D5EA1" w:rsidR="001525C7" w:rsidRPr="001525C7" w:rsidRDefault="001525C7" w:rsidP="001525C7">
            <w:pPr>
              <w:jc w:val="both"/>
              <w:rPr>
                <w:rFonts w:ascii="Arial Narrow" w:hAnsi="Arial Narrow"/>
                <w:bCs/>
              </w:rPr>
            </w:pPr>
          </w:p>
        </w:tc>
        <w:tc>
          <w:tcPr>
            <w:tcW w:w="1134" w:type="dxa"/>
            <w:tcBorders>
              <w:top w:val="nil"/>
              <w:bottom w:val="nil"/>
            </w:tcBorders>
          </w:tcPr>
          <w:p w14:paraId="075012D8" w14:textId="39140F3C" w:rsidR="00FE0325" w:rsidRPr="002D5E9E" w:rsidRDefault="001525C7">
            <w:pPr>
              <w:tabs>
                <w:tab w:val="left" w:pos="7320"/>
              </w:tabs>
              <w:jc w:val="center"/>
              <w:rPr>
                <w:rFonts w:ascii="Arial Narrow" w:hAnsi="Arial Narrow"/>
              </w:rPr>
            </w:pPr>
            <w:r>
              <w:rPr>
                <w:rFonts w:ascii="Arial Narrow" w:hAnsi="Arial Narrow"/>
              </w:rPr>
              <w:t>meter</w:t>
            </w:r>
            <w:r w:rsidR="00000000" w:rsidRPr="002D5E9E">
              <w:rPr>
                <w:rFonts w:ascii="Arial Narrow" w:hAnsi="Arial Narrow"/>
              </w:rPr>
              <w:t xml:space="preserve"> </w:t>
            </w:r>
          </w:p>
        </w:tc>
        <w:tc>
          <w:tcPr>
            <w:tcW w:w="1224" w:type="dxa"/>
            <w:tcBorders>
              <w:top w:val="nil"/>
              <w:bottom w:val="nil"/>
            </w:tcBorders>
          </w:tcPr>
          <w:p w14:paraId="73F687D1" w14:textId="7E0B84E0" w:rsidR="00FE0325" w:rsidRPr="002D5E9E" w:rsidRDefault="001525C7">
            <w:pPr>
              <w:tabs>
                <w:tab w:val="left" w:pos="7320"/>
              </w:tabs>
              <w:jc w:val="center"/>
              <w:rPr>
                <w:rFonts w:ascii="Arial Narrow" w:hAnsi="Arial Narrow"/>
              </w:rPr>
            </w:pPr>
            <w:r>
              <w:rPr>
                <w:rFonts w:ascii="Arial Narrow" w:hAnsi="Arial Narrow"/>
              </w:rPr>
              <w:t>40</w:t>
            </w:r>
          </w:p>
        </w:tc>
        <w:tc>
          <w:tcPr>
            <w:tcW w:w="1215" w:type="dxa"/>
            <w:tcBorders>
              <w:top w:val="nil"/>
              <w:bottom w:val="nil"/>
            </w:tcBorders>
          </w:tcPr>
          <w:p w14:paraId="53C5509D" w14:textId="77777777" w:rsidR="00FE0325" w:rsidRPr="002D5E9E" w:rsidRDefault="00FE0325">
            <w:pPr>
              <w:tabs>
                <w:tab w:val="left" w:pos="7320"/>
              </w:tabs>
              <w:jc w:val="center"/>
              <w:rPr>
                <w:rFonts w:ascii="Arial Narrow" w:hAnsi="Arial Narrow"/>
              </w:rPr>
            </w:pPr>
          </w:p>
          <w:p w14:paraId="53B28242" w14:textId="77777777" w:rsidR="00FE0325" w:rsidRPr="002D5E9E" w:rsidRDefault="00FE0325">
            <w:pPr>
              <w:tabs>
                <w:tab w:val="left" w:pos="7320"/>
              </w:tabs>
              <w:jc w:val="center"/>
              <w:rPr>
                <w:rFonts w:ascii="Arial Narrow" w:hAnsi="Arial Narrow"/>
              </w:rPr>
            </w:pPr>
          </w:p>
          <w:p w14:paraId="023BF50C" w14:textId="77777777" w:rsidR="00FE0325" w:rsidRPr="002D5E9E" w:rsidRDefault="00FE0325">
            <w:pPr>
              <w:tabs>
                <w:tab w:val="left" w:pos="7320"/>
              </w:tabs>
              <w:jc w:val="center"/>
              <w:rPr>
                <w:rFonts w:ascii="Arial Narrow" w:hAnsi="Arial Narrow"/>
              </w:rPr>
            </w:pPr>
          </w:p>
          <w:p w14:paraId="51348362" w14:textId="77777777" w:rsidR="00FE0325" w:rsidRPr="002D5E9E" w:rsidRDefault="00FE0325">
            <w:pPr>
              <w:tabs>
                <w:tab w:val="left" w:pos="7320"/>
              </w:tabs>
              <w:jc w:val="center"/>
              <w:rPr>
                <w:rFonts w:ascii="Arial Narrow" w:hAnsi="Arial Narrow"/>
              </w:rPr>
            </w:pPr>
          </w:p>
        </w:tc>
        <w:tc>
          <w:tcPr>
            <w:tcW w:w="1418" w:type="dxa"/>
            <w:tcBorders>
              <w:top w:val="nil"/>
              <w:bottom w:val="nil"/>
            </w:tcBorders>
          </w:tcPr>
          <w:p w14:paraId="66A11F04" w14:textId="77777777" w:rsidR="00FE0325" w:rsidRPr="002D5E9E" w:rsidRDefault="00FE0325">
            <w:pPr>
              <w:tabs>
                <w:tab w:val="left" w:pos="7320"/>
              </w:tabs>
              <w:jc w:val="center"/>
              <w:rPr>
                <w:rFonts w:ascii="Arial Narrow" w:hAnsi="Arial Narrow"/>
              </w:rPr>
            </w:pPr>
          </w:p>
        </w:tc>
      </w:tr>
      <w:tr w:rsidR="00FE0325" w:rsidRPr="002D5E9E" w14:paraId="11D8CF2C" w14:textId="77777777">
        <w:tc>
          <w:tcPr>
            <w:tcW w:w="497" w:type="dxa"/>
            <w:tcBorders>
              <w:top w:val="nil"/>
              <w:bottom w:val="single" w:sz="4" w:space="0" w:color="auto"/>
            </w:tcBorders>
          </w:tcPr>
          <w:p w14:paraId="1CD20EF9" w14:textId="58125083" w:rsidR="00FE0325" w:rsidRPr="001525C7" w:rsidRDefault="00000000">
            <w:pPr>
              <w:tabs>
                <w:tab w:val="left" w:pos="7320"/>
              </w:tabs>
              <w:jc w:val="center"/>
              <w:rPr>
                <w:rFonts w:ascii="Arial Narrow" w:hAnsi="Arial Narrow"/>
                <w:b/>
                <w:bCs/>
              </w:rPr>
            </w:pPr>
            <w:r w:rsidRPr="001525C7">
              <w:rPr>
                <w:rFonts w:ascii="Arial Narrow" w:hAnsi="Arial Narrow"/>
                <w:b/>
                <w:bCs/>
              </w:rPr>
              <w:t>3.</w:t>
            </w:r>
            <w:r w:rsidR="001525C7">
              <w:rPr>
                <w:rFonts w:ascii="Arial Narrow" w:hAnsi="Arial Narrow"/>
                <w:b/>
                <w:bCs/>
              </w:rPr>
              <w:t>7</w:t>
            </w:r>
          </w:p>
        </w:tc>
        <w:tc>
          <w:tcPr>
            <w:tcW w:w="5173" w:type="dxa"/>
            <w:tcBorders>
              <w:top w:val="nil"/>
              <w:bottom w:val="single" w:sz="4" w:space="0" w:color="auto"/>
            </w:tcBorders>
          </w:tcPr>
          <w:p w14:paraId="05FA2665" w14:textId="77777777" w:rsidR="001525C7" w:rsidRPr="001525C7" w:rsidRDefault="001525C7" w:rsidP="001525C7">
            <w:pPr>
              <w:jc w:val="both"/>
              <w:rPr>
                <w:rFonts w:ascii="Arial Narrow" w:hAnsi="Arial Narrow"/>
                <w:bCs/>
                <w:color w:val="000000"/>
              </w:rPr>
            </w:pPr>
            <w:r w:rsidRPr="001525C7">
              <w:rPr>
                <w:rFonts w:ascii="Arial Narrow" w:hAnsi="Arial Narrow"/>
                <w:bCs/>
                <w:color w:val="000000"/>
              </w:rPr>
              <w:t>Kerja-kerja membekal, merata dan memadatkan tanah yang dibawa dari luar bagi  kerja tambakan belakang flood wall  sebagaimana arahan Pegawai Penyelia Tapak.</w:t>
            </w:r>
          </w:p>
          <w:p w14:paraId="180953BE" w14:textId="77777777" w:rsidR="00FE0325" w:rsidRPr="001525C7" w:rsidRDefault="001525C7" w:rsidP="001525C7">
            <w:pPr>
              <w:jc w:val="both"/>
              <w:rPr>
                <w:rFonts w:ascii="Arial Narrow" w:hAnsi="Arial Narrow"/>
                <w:bCs/>
                <w:color w:val="000000"/>
              </w:rPr>
            </w:pPr>
            <w:r w:rsidRPr="001525C7">
              <w:rPr>
                <w:rFonts w:ascii="Arial Narrow" w:hAnsi="Arial Narrow"/>
                <w:bCs/>
                <w:color w:val="000000"/>
              </w:rPr>
              <w:t>Anggaran Isipadu : 40m(p) x 4.5m(l) x 0.6m(d)</w:t>
            </w:r>
            <w:r w:rsidRPr="001525C7">
              <w:rPr>
                <w:rFonts w:ascii="Arial Narrow" w:hAnsi="Arial Narrow"/>
                <w:bCs/>
                <w:color w:val="000000"/>
              </w:rPr>
              <w:t xml:space="preserve"> </w:t>
            </w:r>
          </w:p>
          <w:p w14:paraId="45A336BF" w14:textId="77777777" w:rsidR="001525C7" w:rsidRDefault="001525C7" w:rsidP="001525C7">
            <w:pPr>
              <w:jc w:val="both"/>
              <w:rPr>
                <w:rFonts w:ascii="Arial Narrow" w:hAnsi="Arial Narrow"/>
                <w:b/>
                <w:color w:val="000000"/>
                <w:u w:val="single"/>
              </w:rPr>
            </w:pPr>
          </w:p>
          <w:p w14:paraId="191CA6DB" w14:textId="77777777" w:rsidR="001525C7" w:rsidRDefault="001525C7" w:rsidP="001525C7">
            <w:pPr>
              <w:jc w:val="both"/>
              <w:rPr>
                <w:rFonts w:ascii="Arial Narrow" w:hAnsi="Arial Narrow"/>
                <w:b/>
                <w:color w:val="000000"/>
                <w:u w:val="single"/>
              </w:rPr>
            </w:pPr>
          </w:p>
          <w:p w14:paraId="743C739F" w14:textId="77777777" w:rsidR="001525C7" w:rsidRDefault="001525C7" w:rsidP="001525C7">
            <w:pPr>
              <w:jc w:val="both"/>
              <w:rPr>
                <w:rFonts w:ascii="Arial Narrow" w:hAnsi="Arial Narrow"/>
                <w:b/>
                <w:color w:val="000000"/>
                <w:u w:val="single"/>
              </w:rPr>
            </w:pPr>
          </w:p>
          <w:p w14:paraId="1CBB3017" w14:textId="77777777" w:rsidR="001525C7" w:rsidRDefault="001525C7" w:rsidP="001525C7">
            <w:pPr>
              <w:jc w:val="both"/>
              <w:rPr>
                <w:rFonts w:ascii="Arial Narrow" w:hAnsi="Arial Narrow"/>
                <w:b/>
                <w:color w:val="000000"/>
                <w:u w:val="single"/>
              </w:rPr>
            </w:pPr>
          </w:p>
          <w:p w14:paraId="32B7FCA0" w14:textId="4D618EB3" w:rsidR="001525C7" w:rsidRPr="002D5E9E" w:rsidRDefault="001525C7" w:rsidP="001525C7">
            <w:pPr>
              <w:jc w:val="both"/>
              <w:rPr>
                <w:rFonts w:ascii="Arial Narrow" w:hAnsi="Arial Narrow"/>
                <w:b/>
                <w:u w:val="single"/>
              </w:rPr>
            </w:pPr>
          </w:p>
        </w:tc>
        <w:tc>
          <w:tcPr>
            <w:tcW w:w="1134" w:type="dxa"/>
            <w:tcBorders>
              <w:top w:val="nil"/>
              <w:bottom w:val="single" w:sz="4" w:space="0" w:color="auto"/>
            </w:tcBorders>
          </w:tcPr>
          <w:p w14:paraId="17EFD4BA" w14:textId="33911949" w:rsidR="00FE0325" w:rsidRPr="002D5E9E" w:rsidRDefault="001525C7">
            <w:pPr>
              <w:tabs>
                <w:tab w:val="left" w:pos="7320"/>
              </w:tabs>
              <w:jc w:val="center"/>
              <w:rPr>
                <w:rFonts w:ascii="Arial Narrow" w:hAnsi="Arial Narrow"/>
              </w:rPr>
            </w:pPr>
            <w:r>
              <w:rPr>
                <w:rFonts w:ascii="Arial Narrow" w:hAnsi="Arial Narrow"/>
              </w:rPr>
              <w:t>M3</w:t>
            </w:r>
          </w:p>
        </w:tc>
        <w:tc>
          <w:tcPr>
            <w:tcW w:w="1224" w:type="dxa"/>
            <w:tcBorders>
              <w:top w:val="nil"/>
              <w:bottom w:val="single" w:sz="4" w:space="0" w:color="auto"/>
            </w:tcBorders>
          </w:tcPr>
          <w:p w14:paraId="08637706" w14:textId="2D97E1A7" w:rsidR="00FE0325" w:rsidRPr="002D5E9E" w:rsidRDefault="001525C7">
            <w:pPr>
              <w:tabs>
                <w:tab w:val="left" w:pos="7320"/>
              </w:tabs>
              <w:jc w:val="center"/>
              <w:rPr>
                <w:rFonts w:ascii="Arial Narrow" w:hAnsi="Arial Narrow"/>
              </w:rPr>
            </w:pPr>
            <w:r>
              <w:rPr>
                <w:rFonts w:ascii="Arial Narrow" w:hAnsi="Arial Narrow"/>
              </w:rPr>
              <w:t>108</w:t>
            </w:r>
          </w:p>
        </w:tc>
        <w:tc>
          <w:tcPr>
            <w:tcW w:w="1215" w:type="dxa"/>
            <w:tcBorders>
              <w:top w:val="nil"/>
              <w:bottom w:val="single" w:sz="4" w:space="0" w:color="auto"/>
            </w:tcBorders>
          </w:tcPr>
          <w:p w14:paraId="6AD9CA8A" w14:textId="77777777" w:rsidR="00FE0325" w:rsidRPr="002D5E9E" w:rsidRDefault="00FE0325">
            <w:pPr>
              <w:rPr>
                <w:rFonts w:ascii="Arial Narrow" w:hAnsi="Arial Narrow"/>
              </w:rPr>
            </w:pPr>
          </w:p>
        </w:tc>
        <w:tc>
          <w:tcPr>
            <w:tcW w:w="1418" w:type="dxa"/>
            <w:tcBorders>
              <w:top w:val="nil"/>
              <w:bottom w:val="single" w:sz="4" w:space="0" w:color="auto"/>
            </w:tcBorders>
          </w:tcPr>
          <w:p w14:paraId="403BF42A" w14:textId="77777777" w:rsidR="00FE0325" w:rsidRPr="002D5E9E" w:rsidRDefault="00FE0325">
            <w:pPr>
              <w:tabs>
                <w:tab w:val="left" w:pos="7320"/>
              </w:tabs>
              <w:rPr>
                <w:rFonts w:ascii="Arial Narrow" w:hAnsi="Arial Narrow"/>
              </w:rPr>
            </w:pPr>
          </w:p>
          <w:p w14:paraId="5712B59D" w14:textId="77777777" w:rsidR="00FE0325" w:rsidRPr="002D5E9E" w:rsidRDefault="00FE0325">
            <w:pPr>
              <w:tabs>
                <w:tab w:val="left" w:pos="7320"/>
              </w:tabs>
              <w:rPr>
                <w:rFonts w:ascii="Arial Narrow" w:hAnsi="Arial Narrow"/>
              </w:rPr>
            </w:pPr>
          </w:p>
          <w:p w14:paraId="03CE3762" w14:textId="77777777" w:rsidR="00FE0325" w:rsidRPr="002D5E9E" w:rsidRDefault="00FE0325">
            <w:pPr>
              <w:tabs>
                <w:tab w:val="left" w:pos="7320"/>
              </w:tabs>
              <w:rPr>
                <w:rFonts w:ascii="Arial Narrow" w:hAnsi="Arial Narrow"/>
              </w:rPr>
            </w:pPr>
          </w:p>
          <w:p w14:paraId="192F5AEF" w14:textId="77777777" w:rsidR="00FE0325" w:rsidRPr="002D5E9E" w:rsidRDefault="00FE0325">
            <w:pPr>
              <w:tabs>
                <w:tab w:val="left" w:pos="7320"/>
              </w:tabs>
              <w:rPr>
                <w:rFonts w:ascii="Arial Narrow" w:hAnsi="Arial Narrow"/>
              </w:rPr>
            </w:pPr>
          </w:p>
          <w:p w14:paraId="48C03C5E" w14:textId="77777777" w:rsidR="00FE0325" w:rsidRPr="002D5E9E" w:rsidRDefault="00FE0325">
            <w:pPr>
              <w:tabs>
                <w:tab w:val="left" w:pos="7320"/>
              </w:tabs>
              <w:rPr>
                <w:rFonts w:ascii="Arial Narrow" w:hAnsi="Arial Narrow"/>
              </w:rPr>
            </w:pPr>
          </w:p>
        </w:tc>
      </w:tr>
      <w:tr w:rsidR="00FE0325" w:rsidRPr="002D5E9E" w14:paraId="0698A2FC" w14:textId="77777777">
        <w:tc>
          <w:tcPr>
            <w:tcW w:w="497" w:type="dxa"/>
            <w:tcBorders>
              <w:bottom w:val="nil"/>
            </w:tcBorders>
          </w:tcPr>
          <w:p w14:paraId="45908979" w14:textId="6026BC70" w:rsidR="00FE0325" w:rsidRPr="001525C7" w:rsidRDefault="00000000">
            <w:pPr>
              <w:tabs>
                <w:tab w:val="left" w:pos="7320"/>
              </w:tabs>
              <w:jc w:val="center"/>
              <w:rPr>
                <w:rFonts w:ascii="Arial Narrow" w:hAnsi="Arial Narrow"/>
                <w:b/>
                <w:bCs/>
              </w:rPr>
            </w:pPr>
            <w:r w:rsidRPr="001525C7">
              <w:rPr>
                <w:rFonts w:ascii="Arial Narrow" w:hAnsi="Arial Narrow"/>
                <w:b/>
                <w:bCs/>
              </w:rPr>
              <w:lastRenderedPageBreak/>
              <w:t>3.</w:t>
            </w:r>
            <w:r w:rsidR="001525C7" w:rsidRPr="001525C7">
              <w:rPr>
                <w:rFonts w:ascii="Arial Narrow" w:hAnsi="Arial Narrow"/>
                <w:b/>
                <w:bCs/>
              </w:rPr>
              <w:t>8</w:t>
            </w:r>
          </w:p>
        </w:tc>
        <w:tc>
          <w:tcPr>
            <w:tcW w:w="5173" w:type="dxa"/>
            <w:tcBorders>
              <w:bottom w:val="nil"/>
            </w:tcBorders>
          </w:tcPr>
          <w:p w14:paraId="2A365BEA" w14:textId="77777777" w:rsidR="001525C7" w:rsidRPr="001525C7" w:rsidRDefault="001525C7" w:rsidP="001525C7">
            <w:pPr>
              <w:jc w:val="both"/>
              <w:rPr>
                <w:rFonts w:ascii="Arial Narrow" w:hAnsi="Arial Narrow"/>
                <w:bCs/>
                <w:color w:val="000000"/>
              </w:rPr>
            </w:pPr>
            <w:r w:rsidRPr="001525C7">
              <w:rPr>
                <w:rFonts w:ascii="Arial Narrow" w:hAnsi="Arial Narrow"/>
                <w:bCs/>
                <w:color w:val="000000"/>
              </w:rPr>
              <w:t>Kerja-kerja membekal dan menanam rumput jenis 'Cow Grass' secara rapat (close turfing) mengikut arahan Pegawai Penyelia Tapak.</w:t>
            </w:r>
          </w:p>
          <w:p w14:paraId="0270EBFD" w14:textId="77777777" w:rsidR="001525C7" w:rsidRPr="001525C7" w:rsidRDefault="001525C7" w:rsidP="001525C7">
            <w:pPr>
              <w:jc w:val="both"/>
              <w:rPr>
                <w:rFonts w:ascii="Arial Narrow" w:hAnsi="Arial Narrow"/>
                <w:bCs/>
                <w:color w:val="000000"/>
              </w:rPr>
            </w:pPr>
            <w:r w:rsidRPr="001525C7">
              <w:rPr>
                <w:rFonts w:ascii="Arial Narrow" w:hAnsi="Arial Narrow"/>
                <w:bCs/>
                <w:color w:val="000000"/>
              </w:rPr>
              <w:t>Anggaran Keluasan : 120m2</w:t>
            </w:r>
          </w:p>
          <w:p w14:paraId="4BED6CE4" w14:textId="77777777" w:rsidR="00FE0325" w:rsidRPr="001525C7" w:rsidRDefault="001525C7" w:rsidP="001525C7">
            <w:pPr>
              <w:jc w:val="both"/>
              <w:rPr>
                <w:rFonts w:ascii="Arial Narrow" w:hAnsi="Arial Narrow"/>
                <w:bCs/>
                <w:color w:val="000000"/>
              </w:rPr>
            </w:pPr>
            <w:r w:rsidRPr="001525C7">
              <w:rPr>
                <w:rFonts w:ascii="Arial Narrow" w:hAnsi="Arial Narrow"/>
                <w:bCs/>
                <w:color w:val="000000"/>
              </w:rPr>
              <w:t>40 Meter (p) x 3 Meter (l)</w:t>
            </w:r>
            <w:r w:rsidRPr="001525C7">
              <w:rPr>
                <w:rFonts w:ascii="Arial Narrow" w:hAnsi="Arial Narrow"/>
                <w:bCs/>
                <w:color w:val="000000"/>
              </w:rPr>
              <w:t xml:space="preserve"> </w:t>
            </w:r>
          </w:p>
          <w:p w14:paraId="3CDFF1B6" w14:textId="1E02677C" w:rsidR="001525C7" w:rsidRPr="001525C7" w:rsidRDefault="001525C7" w:rsidP="001525C7">
            <w:pPr>
              <w:jc w:val="both"/>
              <w:rPr>
                <w:rFonts w:ascii="Arial Narrow" w:hAnsi="Arial Narrow"/>
                <w:bCs/>
              </w:rPr>
            </w:pPr>
          </w:p>
        </w:tc>
        <w:tc>
          <w:tcPr>
            <w:tcW w:w="1134" w:type="dxa"/>
            <w:tcBorders>
              <w:bottom w:val="nil"/>
            </w:tcBorders>
          </w:tcPr>
          <w:p w14:paraId="5DEC1B7E" w14:textId="1766B512" w:rsidR="00FE0325" w:rsidRPr="002D5E9E" w:rsidRDefault="001525C7" w:rsidP="001525C7">
            <w:pPr>
              <w:tabs>
                <w:tab w:val="left" w:pos="7320"/>
              </w:tabs>
              <w:jc w:val="center"/>
              <w:rPr>
                <w:rFonts w:ascii="Arial Narrow" w:hAnsi="Arial Narrow"/>
              </w:rPr>
            </w:pPr>
            <w:r>
              <w:rPr>
                <w:rFonts w:ascii="Arial Narrow" w:hAnsi="Arial Narrow"/>
              </w:rPr>
              <w:t>M2</w:t>
            </w:r>
          </w:p>
        </w:tc>
        <w:tc>
          <w:tcPr>
            <w:tcW w:w="1224" w:type="dxa"/>
            <w:tcBorders>
              <w:bottom w:val="nil"/>
            </w:tcBorders>
          </w:tcPr>
          <w:p w14:paraId="60D422A7" w14:textId="14F3E3C1" w:rsidR="00FE0325" w:rsidRPr="002D5E9E" w:rsidRDefault="001525C7">
            <w:pPr>
              <w:tabs>
                <w:tab w:val="left" w:pos="7320"/>
              </w:tabs>
              <w:jc w:val="center"/>
              <w:rPr>
                <w:rFonts w:ascii="Arial Narrow" w:hAnsi="Arial Narrow"/>
              </w:rPr>
            </w:pPr>
            <w:r>
              <w:rPr>
                <w:rFonts w:ascii="Arial Narrow" w:hAnsi="Arial Narrow"/>
              </w:rPr>
              <w:t>120</w:t>
            </w:r>
          </w:p>
        </w:tc>
        <w:tc>
          <w:tcPr>
            <w:tcW w:w="1215" w:type="dxa"/>
            <w:tcBorders>
              <w:bottom w:val="nil"/>
            </w:tcBorders>
          </w:tcPr>
          <w:p w14:paraId="45423ACF" w14:textId="77777777" w:rsidR="00FE0325" w:rsidRPr="002D5E9E" w:rsidRDefault="00FE0325">
            <w:pPr>
              <w:tabs>
                <w:tab w:val="left" w:pos="7320"/>
              </w:tabs>
              <w:jc w:val="center"/>
              <w:rPr>
                <w:rFonts w:ascii="Arial Narrow" w:hAnsi="Arial Narrow"/>
              </w:rPr>
            </w:pPr>
          </w:p>
          <w:p w14:paraId="18D6DE62" w14:textId="77777777" w:rsidR="00FE0325" w:rsidRPr="002D5E9E" w:rsidRDefault="00FE0325">
            <w:pPr>
              <w:tabs>
                <w:tab w:val="left" w:pos="7320"/>
              </w:tabs>
              <w:jc w:val="center"/>
              <w:rPr>
                <w:rFonts w:ascii="Arial Narrow" w:hAnsi="Arial Narrow"/>
              </w:rPr>
            </w:pPr>
          </w:p>
          <w:p w14:paraId="061E1E83" w14:textId="77777777" w:rsidR="00FE0325" w:rsidRPr="002D5E9E" w:rsidRDefault="00FE0325">
            <w:pPr>
              <w:tabs>
                <w:tab w:val="left" w:pos="7320"/>
              </w:tabs>
              <w:jc w:val="center"/>
              <w:rPr>
                <w:rFonts w:ascii="Arial Narrow" w:hAnsi="Arial Narrow"/>
              </w:rPr>
            </w:pPr>
          </w:p>
          <w:p w14:paraId="4C8530F3" w14:textId="77777777" w:rsidR="00FE0325" w:rsidRPr="002D5E9E" w:rsidRDefault="00FE0325">
            <w:pPr>
              <w:tabs>
                <w:tab w:val="left" w:pos="7320"/>
              </w:tabs>
              <w:jc w:val="center"/>
              <w:rPr>
                <w:rFonts w:ascii="Arial Narrow" w:hAnsi="Arial Narrow"/>
              </w:rPr>
            </w:pPr>
          </w:p>
        </w:tc>
        <w:tc>
          <w:tcPr>
            <w:tcW w:w="1418" w:type="dxa"/>
            <w:tcBorders>
              <w:bottom w:val="nil"/>
            </w:tcBorders>
          </w:tcPr>
          <w:p w14:paraId="2CB3BE4F" w14:textId="77777777" w:rsidR="00FE0325" w:rsidRPr="002D5E9E" w:rsidRDefault="00FE0325">
            <w:pPr>
              <w:tabs>
                <w:tab w:val="left" w:pos="7320"/>
              </w:tabs>
              <w:jc w:val="center"/>
              <w:rPr>
                <w:rFonts w:ascii="Arial Narrow" w:hAnsi="Arial Narrow"/>
              </w:rPr>
            </w:pPr>
          </w:p>
        </w:tc>
      </w:tr>
      <w:tr w:rsidR="00FE0325" w:rsidRPr="002D5E9E" w14:paraId="0CDB0F5B" w14:textId="77777777" w:rsidTr="001525C7">
        <w:trPr>
          <w:trHeight w:val="701"/>
        </w:trPr>
        <w:tc>
          <w:tcPr>
            <w:tcW w:w="497" w:type="dxa"/>
            <w:tcBorders>
              <w:top w:val="nil"/>
              <w:bottom w:val="nil"/>
            </w:tcBorders>
          </w:tcPr>
          <w:p w14:paraId="28B15F8F" w14:textId="5D8DA858" w:rsidR="00FE0325" w:rsidRPr="001525C7" w:rsidRDefault="001525C7">
            <w:pPr>
              <w:tabs>
                <w:tab w:val="left" w:pos="7320"/>
              </w:tabs>
              <w:jc w:val="center"/>
              <w:rPr>
                <w:rFonts w:ascii="Arial Narrow" w:hAnsi="Arial Narrow"/>
                <w:b/>
                <w:bCs/>
              </w:rPr>
            </w:pPr>
            <w:r w:rsidRPr="001525C7">
              <w:rPr>
                <w:rFonts w:ascii="Arial Narrow" w:hAnsi="Arial Narrow"/>
                <w:b/>
                <w:bCs/>
              </w:rPr>
              <w:t>4.0</w:t>
            </w:r>
          </w:p>
        </w:tc>
        <w:tc>
          <w:tcPr>
            <w:tcW w:w="5173" w:type="dxa"/>
            <w:tcBorders>
              <w:top w:val="nil"/>
              <w:bottom w:val="nil"/>
            </w:tcBorders>
          </w:tcPr>
          <w:p w14:paraId="38B7480E" w14:textId="3509A912" w:rsidR="00FE0325" w:rsidRPr="002D5E9E" w:rsidRDefault="001525C7">
            <w:pPr>
              <w:jc w:val="both"/>
              <w:rPr>
                <w:rFonts w:ascii="Arial Narrow" w:hAnsi="Arial Narrow"/>
                <w:b/>
                <w:u w:val="single"/>
              </w:rPr>
            </w:pPr>
            <w:r w:rsidRPr="001525C7">
              <w:rPr>
                <w:rFonts w:ascii="Arial Narrow" w:hAnsi="Arial Narrow"/>
                <w:b/>
                <w:color w:val="000000"/>
                <w:u w:val="single"/>
              </w:rPr>
              <w:t>KERJA-KERJA MEMBINA SALURAN KELUAR KE SUNGAI</w:t>
            </w:r>
            <w:r w:rsidRPr="001525C7">
              <w:rPr>
                <w:rFonts w:ascii="Arial Narrow" w:hAnsi="Arial Narrow"/>
                <w:b/>
                <w:color w:val="000000"/>
                <w:u w:val="single"/>
              </w:rPr>
              <w:t xml:space="preserve"> </w:t>
            </w:r>
          </w:p>
        </w:tc>
        <w:tc>
          <w:tcPr>
            <w:tcW w:w="1134" w:type="dxa"/>
            <w:tcBorders>
              <w:top w:val="nil"/>
              <w:bottom w:val="nil"/>
            </w:tcBorders>
          </w:tcPr>
          <w:p w14:paraId="36971369" w14:textId="17BC57C3" w:rsidR="00FE0325" w:rsidRPr="002D5E9E" w:rsidRDefault="00FE0325">
            <w:pPr>
              <w:tabs>
                <w:tab w:val="left" w:pos="7320"/>
              </w:tabs>
              <w:jc w:val="center"/>
              <w:rPr>
                <w:rFonts w:ascii="Arial Narrow" w:hAnsi="Arial Narrow"/>
              </w:rPr>
            </w:pPr>
          </w:p>
        </w:tc>
        <w:tc>
          <w:tcPr>
            <w:tcW w:w="1224" w:type="dxa"/>
            <w:tcBorders>
              <w:top w:val="nil"/>
              <w:bottom w:val="nil"/>
            </w:tcBorders>
          </w:tcPr>
          <w:p w14:paraId="435DB7FB" w14:textId="4EA7D5A7" w:rsidR="00FE0325" w:rsidRPr="002D5E9E" w:rsidRDefault="00FE0325">
            <w:pPr>
              <w:tabs>
                <w:tab w:val="left" w:pos="7320"/>
              </w:tabs>
              <w:jc w:val="center"/>
              <w:rPr>
                <w:rFonts w:ascii="Arial Narrow" w:hAnsi="Arial Narrow"/>
              </w:rPr>
            </w:pPr>
          </w:p>
        </w:tc>
        <w:tc>
          <w:tcPr>
            <w:tcW w:w="1215" w:type="dxa"/>
            <w:tcBorders>
              <w:top w:val="nil"/>
              <w:bottom w:val="nil"/>
            </w:tcBorders>
          </w:tcPr>
          <w:p w14:paraId="7D67EDF9" w14:textId="77777777" w:rsidR="00FE0325" w:rsidRPr="002D5E9E" w:rsidRDefault="00FE0325">
            <w:pPr>
              <w:tabs>
                <w:tab w:val="left" w:pos="7320"/>
              </w:tabs>
              <w:jc w:val="center"/>
              <w:rPr>
                <w:rFonts w:ascii="Arial Narrow" w:hAnsi="Arial Narrow"/>
              </w:rPr>
            </w:pPr>
          </w:p>
          <w:p w14:paraId="37E9483D" w14:textId="77777777" w:rsidR="00FE0325" w:rsidRDefault="00FE0325">
            <w:pPr>
              <w:jc w:val="center"/>
              <w:rPr>
                <w:rFonts w:ascii="Arial Narrow" w:hAnsi="Arial Narrow"/>
              </w:rPr>
            </w:pPr>
          </w:p>
          <w:p w14:paraId="0F22BAC5" w14:textId="77777777" w:rsidR="001525C7" w:rsidRPr="002D5E9E" w:rsidRDefault="001525C7">
            <w:pPr>
              <w:jc w:val="center"/>
              <w:rPr>
                <w:rFonts w:ascii="Arial Narrow" w:hAnsi="Arial Narrow"/>
              </w:rPr>
            </w:pPr>
          </w:p>
        </w:tc>
        <w:tc>
          <w:tcPr>
            <w:tcW w:w="1418" w:type="dxa"/>
            <w:tcBorders>
              <w:top w:val="nil"/>
              <w:bottom w:val="nil"/>
            </w:tcBorders>
          </w:tcPr>
          <w:p w14:paraId="4263E1D2" w14:textId="77777777" w:rsidR="00FE0325" w:rsidRPr="002D5E9E" w:rsidRDefault="00FE0325">
            <w:pPr>
              <w:tabs>
                <w:tab w:val="left" w:pos="7320"/>
              </w:tabs>
              <w:jc w:val="center"/>
              <w:rPr>
                <w:rFonts w:ascii="Arial Narrow" w:hAnsi="Arial Narrow"/>
              </w:rPr>
            </w:pPr>
          </w:p>
        </w:tc>
      </w:tr>
      <w:tr w:rsidR="00FE0325" w:rsidRPr="002D5E9E" w14:paraId="64653D56" w14:textId="77777777">
        <w:tc>
          <w:tcPr>
            <w:tcW w:w="497" w:type="dxa"/>
            <w:tcBorders>
              <w:top w:val="nil"/>
              <w:bottom w:val="nil"/>
            </w:tcBorders>
          </w:tcPr>
          <w:p w14:paraId="4AE8D646" w14:textId="0C5FC241" w:rsidR="00FE0325" w:rsidRPr="001525C7" w:rsidRDefault="001525C7">
            <w:pPr>
              <w:tabs>
                <w:tab w:val="left" w:pos="7320"/>
              </w:tabs>
              <w:jc w:val="center"/>
              <w:rPr>
                <w:rFonts w:ascii="Arial Narrow" w:hAnsi="Arial Narrow"/>
                <w:b/>
                <w:bCs/>
              </w:rPr>
            </w:pPr>
            <w:r>
              <w:rPr>
                <w:rFonts w:ascii="Arial Narrow" w:hAnsi="Arial Narrow"/>
                <w:b/>
                <w:bCs/>
              </w:rPr>
              <w:t>4.1</w:t>
            </w:r>
          </w:p>
        </w:tc>
        <w:tc>
          <w:tcPr>
            <w:tcW w:w="5173" w:type="dxa"/>
            <w:tcBorders>
              <w:top w:val="nil"/>
              <w:bottom w:val="nil"/>
            </w:tcBorders>
          </w:tcPr>
          <w:p w14:paraId="08212DB2" w14:textId="77777777" w:rsidR="00FE0325" w:rsidRPr="001C6F2E" w:rsidRDefault="001C6F2E">
            <w:pPr>
              <w:jc w:val="both"/>
              <w:rPr>
                <w:rFonts w:ascii="Arial Narrow" w:hAnsi="Arial Narrow"/>
                <w:bCs/>
                <w:color w:val="000000"/>
              </w:rPr>
            </w:pPr>
            <w:r w:rsidRPr="001C6F2E">
              <w:rPr>
                <w:rFonts w:ascii="Arial Narrow" w:hAnsi="Arial Narrow"/>
                <w:bCs/>
                <w:color w:val="000000"/>
              </w:rPr>
              <w:t>Menyediakan pekerja dan jentera yang sesuai untuk membuang segala struktur culvert serta membawa keluar ke kawasan yang dibenarkan oleh pihak PBT sebagaimana arahan Pegawai Penyelia Tapak.</w:t>
            </w:r>
            <w:r w:rsidRPr="001C6F2E">
              <w:rPr>
                <w:rFonts w:ascii="Arial Narrow" w:hAnsi="Arial Narrow"/>
                <w:bCs/>
                <w:color w:val="000000"/>
              </w:rPr>
              <w:t xml:space="preserve"> </w:t>
            </w:r>
          </w:p>
          <w:p w14:paraId="25E5FB47" w14:textId="0715CEC2" w:rsidR="001C6F2E" w:rsidRPr="002D5E9E" w:rsidRDefault="001C6F2E">
            <w:pPr>
              <w:jc w:val="both"/>
              <w:rPr>
                <w:rFonts w:ascii="Arial Narrow" w:hAnsi="Arial Narrow"/>
                <w:b/>
                <w:u w:val="single"/>
              </w:rPr>
            </w:pPr>
          </w:p>
        </w:tc>
        <w:tc>
          <w:tcPr>
            <w:tcW w:w="1134" w:type="dxa"/>
            <w:tcBorders>
              <w:top w:val="nil"/>
              <w:bottom w:val="nil"/>
            </w:tcBorders>
          </w:tcPr>
          <w:p w14:paraId="3C42A0E2" w14:textId="7070FCCE" w:rsidR="00FE0325" w:rsidRPr="002D5E9E" w:rsidRDefault="001C6F2E">
            <w:pPr>
              <w:tabs>
                <w:tab w:val="left" w:pos="7320"/>
              </w:tabs>
              <w:jc w:val="center"/>
              <w:rPr>
                <w:rFonts w:ascii="Arial Narrow" w:hAnsi="Arial Narrow"/>
              </w:rPr>
            </w:pPr>
            <w:r>
              <w:rPr>
                <w:rFonts w:ascii="Arial Narrow" w:hAnsi="Arial Narrow"/>
              </w:rPr>
              <w:t>Harga Pukal</w:t>
            </w:r>
          </w:p>
        </w:tc>
        <w:tc>
          <w:tcPr>
            <w:tcW w:w="1224" w:type="dxa"/>
            <w:tcBorders>
              <w:top w:val="nil"/>
              <w:bottom w:val="nil"/>
            </w:tcBorders>
          </w:tcPr>
          <w:p w14:paraId="49CECC38" w14:textId="7BE2B863" w:rsidR="00FE0325" w:rsidRPr="002D5E9E" w:rsidRDefault="00FE0325">
            <w:pPr>
              <w:tabs>
                <w:tab w:val="left" w:pos="7320"/>
              </w:tabs>
              <w:jc w:val="center"/>
              <w:rPr>
                <w:rFonts w:ascii="Arial Narrow" w:hAnsi="Arial Narrow"/>
              </w:rPr>
            </w:pPr>
          </w:p>
        </w:tc>
        <w:tc>
          <w:tcPr>
            <w:tcW w:w="1215" w:type="dxa"/>
            <w:tcBorders>
              <w:top w:val="nil"/>
              <w:bottom w:val="nil"/>
            </w:tcBorders>
          </w:tcPr>
          <w:p w14:paraId="1D7D55B1" w14:textId="77777777" w:rsidR="00FE0325" w:rsidRPr="002D5E9E" w:rsidRDefault="00FE0325" w:rsidP="001525C7">
            <w:pPr>
              <w:tabs>
                <w:tab w:val="left" w:pos="7320"/>
              </w:tabs>
              <w:rPr>
                <w:rFonts w:ascii="Arial Narrow" w:hAnsi="Arial Narrow"/>
              </w:rPr>
            </w:pPr>
          </w:p>
        </w:tc>
        <w:tc>
          <w:tcPr>
            <w:tcW w:w="1418" w:type="dxa"/>
            <w:tcBorders>
              <w:top w:val="nil"/>
              <w:bottom w:val="nil"/>
            </w:tcBorders>
          </w:tcPr>
          <w:p w14:paraId="6C4D1681" w14:textId="77777777" w:rsidR="00FE0325" w:rsidRPr="002D5E9E" w:rsidRDefault="00FE0325">
            <w:pPr>
              <w:tabs>
                <w:tab w:val="left" w:pos="7320"/>
              </w:tabs>
              <w:jc w:val="center"/>
              <w:rPr>
                <w:rFonts w:ascii="Arial Narrow" w:hAnsi="Arial Narrow"/>
              </w:rPr>
            </w:pPr>
          </w:p>
        </w:tc>
      </w:tr>
      <w:tr w:rsidR="00FE0325" w:rsidRPr="002D5E9E" w14:paraId="09A4D71E" w14:textId="77777777" w:rsidTr="007D7046">
        <w:tc>
          <w:tcPr>
            <w:tcW w:w="497" w:type="dxa"/>
            <w:tcBorders>
              <w:top w:val="nil"/>
              <w:bottom w:val="nil"/>
            </w:tcBorders>
          </w:tcPr>
          <w:p w14:paraId="1AEEEA6E" w14:textId="487FD3B9" w:rsidR="00FE0325" w:rsidRPr="001525C7" w:rsidRDefault="007D7046">
            <w:pPr>
              <w:tabs>
                <w:tab w:val="left" w:pos="7320"/>
              </w:tabs>
              <w:jc w:val="center"/>
              <w:rPr>
                <w:rFonts w:ascii="Arial Narrow" w:hAnsi="Arial Narrow"/>
                <w:b/>
                <w:bCs/>
              </w:rPr>
            </w:pPr>
            <w:r>
              <w:rPr>
                <w:rFonts w:ascii="Arial Narrow" w:hAnsi="Arial Narrow"/>
                <w:b/>
                <w:bCs/>
              </w:rPr>
              <w:t>4.2</w:t>
            </w:r>
          </w:p>
        </w:tc>
        <w:tc>
          <w:tcPr>
            <w:tcW w:w="5173" w:type="dxa"/>
            <w:tcBorders>
              <w:top w:val="nil"/>
              <w:bottom w:val="nil"/>
            </w:tcBorders>
          </w:tcPr>
          <w:p w14:paraId="4173DC11" w14:textId="77777777" w:rsidR="00FE0325" w:rsidRPr="007D7046" w:rsidRDefault="007D7046">
            <w:pPr>
              <w:jc w:val="both"/>
              <w:rPr>
                <w:rFonts w:ascii="Arial Narrow" w:hAnsi="Arial Narrow"/>
                <w:bCs/>
                <w:color w:val="000000"/>
              </w:rPr>
            </w:pPr>
            <w:r w:rsidRPr="007D7046">
              <w:rPr>
                <w:rFonts w:ascii="Arial Narrow" w:hAnsi="Arial Narrow"/>
                <w:bCs/>
                <w:color w:val="000000"/>
              </w:rPr>
              <w:t>Kerja-kerja membina slab konkrit (Gred 30) sepanjang tapak berukuran 10m(p) x 1m(l) - setebal 200mm. Kadar harga termasuk kerja-kerja pemasangan formwork, besi tetulang A8 200 c/c (horizontal dan vertical) sebagaimana arahan Pegawai Penyelia Tapak.</w:t>
            </w:r>
            <w:r w:rsidRPr="007D7046">
              <w:rPr>
                <w:rFonts w:ascii="Arial Narrow" w:hAnsi="Arial Narrow"/>
                <w:bCs/>
                <w:color w:val="000000"/>
              </w:rPr>
              <w:t xml:space="preserve"> </w:t>
            </w:r>
          </w:p>
          <w:p w14:paraId="01816440" w14:textId="698EAE3D" w:rsidR="007D7046" w:rsidRPr="002D5E9E" w:rsidRDefault="007D7046">
            <w:pPr>
              <w:jc w:val="both"/>
              <w:rPr>
                <w:rFonts w:ascii="Arial Narrow" w:hAnsi="Arial Narrow"/>
                <w:b/>
                <w:u w:val="single"/>
              </w:rPr>
            </w:pPr>
          </w:p>
        </w:tc>
        <w:tc>
          <w:tcPr>
            <w:tcW w:w="1134" w:type="dxa"/>
            <w:tcBorders>
              <w:top w:val="nil"/>
              <w:bottom w:val="nil"/>
            </w:tcBorders>
          </w:tcPr>
          <w:p w14:paraId="0FB51942" w14:textId="67043464" w:rsidR="00FE0325" w:rsidRPr="002D5E9E" w:rsidRDefault="007D7046" w:rsidP="007D7046">
            <w:pPr>
              <w:tabs>
                <w:tab w:val="left" w:pos="7320"/>
              </w:tabs>
              <w:jc w:val="center"/>
              <w:rPr>
                <w:rFonts w:ascii="Arial Narrow" w:hAnsi="Arial Narrow"/>
              </w:rPr>
            </w:pPr>
            <w:r>
              <w:rPr>
                <w:rFonts w:ascii="Arial Narrow" w:hAnsi="Arial Narrow"/>
              </w:rPr>
              <w:t>M2</w:t>
            </w:r>
          </w:p>
        </w:tc>
        <w:tc>
          <w:tcPr>
            <w:tcW w:w="1224" w:type="dxa"/>
            <w:tcBorders>
              <w:top w:val="nil"/>
              <w:bottom w:val="nil"/>
            </w:tcBorders>
          </w:tcPr>
          <w:p w14:paraId="7F7C0C1D" w14:textId="1917BC2C" w:rsidR="00FE0325" w:rsidRPr="002D5E9E" w:rsidRDefault="007D7046" w:rsidP="007D7046">
            <w:pPr>
              <w:tabs>
                <w:tab w:val="left" w:pos="7320"/>
              </w:tabs>
              <w:jc w:val="center"/>
              <w:rPr>
                <w:rFonts w:ascii="Arial Narrow" w:hAnsi="Arial Narrow"/>
              </w:rPr>
            </w:pPr>
            <w:r>
              <w:rPr>
                <w:rFonts w:ascii="Arial Narrow" w:hAnsi="Arial Narrow"/>
              </w:rPr>
              <w:t>10</w:t>
            </w:r>
          </w:p>
        </w:tc>
        <w:tc>
          <w:tcPr>
            <w:tcW w:w="1215" w:type="dxa"/>
            <w:tcBorders>
              <w:top w:val="nil"/>
              <w:bottom w:val="nil"/>
            </w:tcBorders>
          </w:tcPr>
          <w:p w14:paraId="54E9C1C6" w14:textId="77777777" w:rsidR="00FE0325" w:rsidRPr="002D5E9E" w:rsidRDefault="00FE0325">
            <w:pPr>
              <w:tabs>
                <w:tab w:val="left" w:pos="7320"/>
              </w:tabs>
              <w:jc w:val="center"/>
              <w:rPr>
                <w:rFonts w:ascii="Arial Narrow" w:hAnsi="Arial Narrow"/>
              </w:rPr>
            </w:pPr>
          </w:p>
        </w:tc>
        <w:tc>
          <w:tcPr>
            <w:tcW w:w="1418" w:type="dxa"/>
            <w:tcBorders>
              <w:top w:val="nil"/>
              <w:bottom w:val="nil"/>
            </w:tcBorders>
          </w:tcPr>
          <w:p w14:paraId="26BBB1E8" w14:textId="77777777" w:rsidR="00FE0325" w:rsidRPr="002D5E9E" w:rsidRDefault="00FE0325">
            <w:pPr>
              <w:tabs>
                <w:tab w:val="left" w:pos="7320"/>
              </w:tabs>
              <w:jc w:val="center"/>
              <w:rPr>
                <w:rFonts w:ascii="Arial Narrow" w:hAnsi="Arial Narrow"/>
              </w:rPr>
            </w:pPr>
          </w:p>
        </w:tc>
      </w:tr>
      <w:tr w:rsidR="00FE0325" w:rsidRPr="002D5E9E" w14:paraId="69A2E8EC" w14:textId="77777777" w:rsidTr="007D7046">
        <w:tc>
          <w:tcPr>
            <w:tcW w:w="497" w:type="dxa"/>
            <w:tcBorders>
              <w:top w:val="nil"/>
              <w:bottom w:val="nil"/>
            </w:tcBorders>
          </w:tcPr>
          <w:p w14:paraId="13DD5877" w14:textId="51EC31F9" w:rsidR="00FE0325" w:rsidRPr="001525C7" w:rsidRDefault="007D7046">
            <w:pPr>
              <w:tabs>
                <w:tab w:val="left" w:pos="7320"/>
              </w:tabs>
              <w:jc w:val="center"/>
              <w:rPr>
                <w:rFonts w:ascii="Arial Narrow" w:hAnsi="Arial Narrow"/>
                <w:b/>
                <w:bCs/>
              </w:rPr>
            </w:pPr>
            <w:r>
              <w:rPr>
                <w:rFonts w:ascii="Arial Narrow" w:hAnsi="Arial Narrow"/>
                <w:b/>
                <w:bCs/>
              </w:rPr>
              <w:t>4.3</w:t>
            </w:r>
          </w:p>
        </w:tc>
        <w:tc>
          <w:tcPr>
            <w:tcW w:w="5173" w:type="dxa"/>
            <w:tcBorders>
              <w:top w:val="nil"/>
              <w:bottom w:val="nil"/>
            </w:tcBorders>
          </w:tcPr>
          <w:p w14:paraId="4FE76415" w14:textId="77777777" w:rsidR="00FE0325" w:rsidRPr="007D7046" w:rsidRDefault="007D7046">
            <w:pPr>
              <w:jc w:val="both"/>
              <w:rPr>
                <w:rFonts w:ascii="Arial Narrow" w:hAnsi="Arial Narrow"/>
                <w:bCs/>
                <w:color w:val="000000"/>
              </w:rPr>
            </w:pPr>
            <w:r w:rsidRPr="007D7046">
              <w:rPr>
                <w:rFonts w:ascii="Arial Narrow" w:hAnsi="Arial Narrow"/>
                <w:bCs/>
                <w:color w:val="000000"/>
              </w:rPr>
              <w:t>Kerja-kerja membekal dan memasang paip culvert bersaiz 600mm (diameter) jenis Type Z dan ruang sekeliling paip ditutup dengan lepa simen dan pasir (1:3) sebagaimana arahan Pegawai Penyelia Tapak.</w:t>
            </w:r>
            <w:r w:rsidRPr="007D7046">
              <w:rPr>
                <w:rFonts w:ascii="Arial Narrow" w:hAnsi="Arial Narrow"/>
                <w:bCs/>
                <w:color w:val="000000"/>
              </w:rPr>
              <w:t xml:space="preserve"> </w:t>
            </w:r>
          </w:p>
          <w:p w14:paraId="4C311C7C" w14:textId="472D7B7A" w:rsidR="007D7046" w:rsidRPr="002D5E9E" w:rsidRDefault="007D7046">
            <w:pPr>
              <w:jc w:val="both"/>
              <w:rPr>
                <w:rFonts w:ascii="Arial Narrow" w:hAnsi="Arial Narrow"/>
                <w:b/>
                <w:color w:val="000000"/>
                <w:u w:val="single"/>
              </w:rPr>
            </w:pPr>
          </w:p>
        </w:tc>
        <w:tc>
          <w:tcPr>
            <w:tcW w:w="1134" w:type="dxa"/>
            <w:tcBorders>
              <w:top w:val="nil"/>
              <w:bottom w:val="nil"/>
            </w:tcBorders>
          </w:tcPr>
          <w:p w14:paraId="131E9CB0" w14:textId="77777777" w:rsidR="00FE0325" w:rsidRPr="002D5E9E" w:rsidRDefault="00FE0325">
            <w:pPr>
              <w:tabs>
                <w:tab w:val="left" w:pos="7320"/>
              </w:tabs>
              <w:rPr>
                <w:rFonts w:ascii="Arial Narrow" w:hAnsi="Arial Narrow"/>
              </w:rPr>
            </w:pPr>
          </w:p>
          <w:p w14:paraId="186DC509" w14:textId="7CF2B2F7" w:rsidR="00FE0325" w:rsidRPr="002D5E9E" w:rsidRDefault="007D7046">
            <w:pPr>
              <w:tabs>
                <w:tab w:val="left" w:pos="7320"/>
              </w:tabs>
              <w:jc w:val="center"/>
              <w:rPr>
                <w:rFonts w:ascii="Arial Narrow" w:hAnsi="Arial Narrow"/>
              </w:rPr>
            </w:pPr>
            <w:r>
              <w:rPr>
                <w:rFonts w:ascii="Arial Narrow" w:hAnsi="Arial Narrow"/>
              </w:rPr>
              <w:t>meter</w:t>
            </w:r>
          </w:p>
        </w:tc>
        <w:tc>
          <w:tcPr>
            <w:tcW w:w="1224" w:type="dxa"/>
            <w:tcBorders>
              <w:top w:val="nil"/>
              <w:bottom w:val="nil"/>
            </w:tcBorders>
          </w:tcPr>
          <w:p w14:paraId="462CAD7B" w14:textId="77777777" w:rsidR="00FE0325" w:rsidRPr="002D5E9E" w:rsidRDefault="00FE0325">
            <w:pPr>
              <w:tabs>
                <w:tab w:val="left" w:pos="7320"/>
              </w:tabs>
              <w:rPr>
                <w:rFonts w:ascii="Arial Narrow" w:hAnsi="Arial Narrow"/>
              </w:rPr>
            </w:pPr>
          </w:p>
          <w:p w14:paraId="3B081EE7" w14:textId="1313284D" w:rsidR="00FE0325" w:rsidRPr="002D5E9E" w:rsidRDefault="007D7046">
            <w:pPr>
              <w:tabs>
                <w:tab w:val="left" w:pos="7320"/>
              </w:tabs>
              <w:jc w:val="center"/>
              <w:rPr>
                <w:rFonts w:ascii="Arial Narrow" w:hAnsi="Arial Narrow"/>
              </w:rPr>
            </w:pPr>
            <w:r>
              <w:rPr>
                <w:rFonts w:ascii="Arial Narrow" w:hAnsi="Arial Narrow"/>
              </w:rPr>
              <w:t>10</w:t>
            </w:r>
          </w:p>
        </w:tc>
        <w:tc>
          <w:tcPr>
            <w:tcW w:w="1215" w:type="dxa"/>
            <w:tcBorders>
              <w:top w:val="nil"/>
              <w:bottom w:val="nil"/>
            </w:tcBorders>
          </w:tcPr>
          <w:p w14:paraId="419647E1" w14:textId="77777777" w:rsidR="00FE0325" w:rsidRPr="002D5E9E" w:rsidRDefault="00FE0325">
            <w:pPr>
              <w:tabs>
                <w:tab w:val="left" w:pos="7320"/>
              </w:tabs>
              <w:jc w:val="center"/>
              <w:rPr>
                <w:rFonts w:ascii="Arial Narrow" w:hAnsi="Arial Narrow"/>
              </w:rPr>
            </w:pPr>
          </w:p>
          <w:p w14:paraId="3D5052E9" w14:textId="77777777" w:rsidR="00FE0325" w:rsidRPr="002D5E9E" w:rsidRDefault="00FE0325">
            <w:pPr>
              <w:jc w:val="center"/>
              <w:rPr>
                <w:rFonts w:ascii="Arial Narrow" w:hAnsi="Arial Narrow"/>
              </w:rPr>
            </w:pPr>
          </w:p>
          <w:p w14:paraId="4D899C1F" w14:textId="77777777" w:rsidR="00FE0325" w:rsidRPr="002D5E9E" w:rsidRDefault="00FE0325">
            <w:pPr>
              <w:jc w:val="center"/>
              <w:rPr>
                <w:rFonts w:ascii="Arial Narrow" w:hAnsi="Arial Narrow"/>
              </w:rPr>
            </w:pPr>
          </w:p>
          <w:p w14:paraId="3337252F" w14:textId="77777777" w:rsidR="00FE0325" w:rsidRPr="002D5E9E" w:rsidRDefault="00FE0325">
            <w:pPr>
              <w:jc w:val="center"/>
              <w:rPr>
                <w:rFonts w:ascii="Arial Narrow" w:hAnsi="Arial Narrow"/>
              </w:rPr>
            </w:pPr>
          </w:p>
        </w:tc>
        <w:tc>
          <w:tcPr>
            <w:tcW w:w="1418" w:type="dxa"/>
            <w:tcBorders>
              <w:top w:val="nil"/>
              <w:bottom w:val="nil"/>
            </w:tcBorders>
          </w:tcPr>
          <w:p w14:paraId="659A4055" w14:textId="77777777" w:rsidR="00FE0325" w:rsidRPr="002D5E9E" w:rsidRDefault="00FE0325">
            <w:pPr>
              <w:tabs>
                <w:tab w:val="left" w:pos="559"/>
              </w:tabs>
              <w:jc w:val="center"/>
              <w:rPr>
                <w:rFonts w:ascii="Arial Narrow" w:hAnsi="Arial Narrow"/>
              </w:rPr>
            </w:pPr>
          </w:p>
        </w:tc>
      </w:tr>
      <w:tr w:rsidR="00FE0325" w:rsidRPr="002D5E9E" w14:paraId="525ABCD0" w14:textId="77777777" w:rsidTr="000B7D21">
        <w:tc>
          <w:tcPr>
            <w:tcW w:w="497" w:type="dxa"/>
            <w:tcBorders>
              <w:top w:val="nil"/>
              <w:bottom w:val="nil"/>
            </w:tcBorders>
          </w:tcPr>
          <w:p w14:paraId="205611A9" w14:textId="107880B0" w:rsidR="00FE0325" w:rsidRPr="007D7046" w:rsidRDefault="00000000" w:rsidP="007D7046">
            <w:pPr>
              <w:tabs>
                <w:tab w:val="left" w:pos="7320"/>
              </w:tabs>
              <w:jc w:val="center"/>
              <w:rPr>
                <w:rFonts w:ascii="Arial Narrow" w:hAnsi="Arial Narrow"/>
                <w:b/>
                <w:bCs/>
              </w:rPr>
            </w:pPr>
            <w:r w:rsidRPr="002D5E9E">
              <w:rPr>
                <w:rFonts w:ascii="Arial Narrow" w:hAnsi="Arial Narrow"/>
                <w:b/>
                <w:bCs/>
              </w:rPr>
              <w:t>4.</w:t>
            </w:r>
            <w:r w:rsidR="007D7046">
              <w:rPr>
                <w:rFonts w:ascii="Arial Narrow" w:hAnsi="Arial Narrow"/>
                <w:b/>
                <w:bCs/>
              </w:rPr>
              <w:t>4</w:t>
            </w:r>
          </w:p>
        </w:tc>
        <w:tc>
          <w:tcPr>
            <w:tcW w:w="5173" w:type="dxa"/>
            <w:tcBorders>
              <w:top w:val="nil"/>
              <w:bottom w:val="nil"/>
            </w:tcBorders>
          </w:tcPr>
          <w:p w14:paraId="33BAF1DA" w14:textId="77777777" w:rsidR="00FE0325" w:rsidRDefault="007D7046">
            <w:pPr>
              <w:jc w:val="both"/>
              <w:rPr>
                <w:rFonts w:ascii="Arial Narrow" w:hAnsi="Arial Narrow"/>
                <w:color w:val="000000"/>
              </w:rPr>
            </w:pPr>
            <w:r w:rsidRPr="007D7046">
              <w:rPr>
                <w:rFonts w:ascii="Arial Narrow" w:hAnsi="Arial Narrow"/>
                <w:color w:val="000000"/>
              </w:rPr>
              <w:t xml:space="preserve">Kerja-kerja membina RC Wing Wall (Grade 30) cast in situ konkrit bersaiz 2.0m(pjg) x 1.0m(l) x 1.0m(t) - setebal 200mm.  Kadar harga termasuk kerja-kerja pemasangan formwork, besi tetulang Y12 200 c/c (horizontal dan vertical) sebagaimana arahan Pegawai Penyelia Tapak. </w:t>
            </w:r>
          </w:p>
          <w:p w14:paraId="46A40091" w14:textId="1A8C13D2" w:rsidR="007D7046" w:rsidRPr="007D7046" w:rsidRDefault="007D7046">
            <w:pPr>
              <w:jc w:val="both"/>
              <w:rPr>
                <w:rFonts w:ascii="Arial Narrow" w:hAnsi="Arial Narrow"/>
                <w:color w:val="000000"/>
              </w:rPr>
            </w:pPr>
          </w:p>
        </w:tc>
        <w:tc>
          <w:tcPr>
            <w:tcW w:w="1134" w:type="dxa"/>
            <w:tcBorders>
              <w:top w:val="nil"/>
              <w:bottom w:val="nil"/>
            </w:tcBorders>
          </w:tcPr>
          <w:p w14:paraId="1CB6968A" w14:textId="0BD8A45C" w:rsidR="00FE0325" w:rsidRPr="002D5E9E" w:rsidRDefault="007D7046" w:rsidP="007D7046">
            <w:pPr>
              <w:tabs>
                <w:tab w:val="left" w:pos="7320"/>
              </w:tabs>
              <w:jc w:val="center"/>
              <w:rPr>
                <w:rFonts w:ascii="Arial Narrow" w:hAnsi="Arial Narrow"/>
              </w:rPr>
            </w:pPr>
            <w:r>
              <w:rPr>
                <w:rFonts w:ascii="Arial Narrow" w:hAnsi="Arial Narrow"/>
              </w:rPr>
              <w:t>Nos</w:t>
            </w:r>
          </w:p>
          <w:p w14:paraId="1CDBC8E9" w14:textId="7B942289" w:rsidR="00FE0325" w:rsidRPr="002D5E9E" w:rsidRDefault="00FE0325" w:rsidP="007D7046">
            <w:pPr>
              <w:rPr>
                <w:rFonts w:ascii="Arial Narrow" w:hAnsi="Arial Narrow"/>
              </w:rPr>
            </w:pPr>
          </w:p>
        </w:tc>
        <w:tc>
          <w:tcPr>
            <w:tcW w:w="1224" w:type="dxa"/>
            <w:tcBorders>
              <w:top w:val="nil"/>
              <w:bottom w:val="nil"/>
            </w:tcBorders>
          </w:tcPr>
          <w:p w14:paraId="36B74153" w14:textId="11260B82" w:rsidR="00FE0325" w:rsidRPr="002D5E9E" w:rsidRDefault="007D7046">
            <w:pPr>
              <w:tabs>
                <w:tab w:val="left" w:pos="7320"/>
              </w:tabs>
              <w:jc w:val="center"/>
              <w:rPr>
                <w:rFonts w:ascii="Arial Narrow" w:hAnsi="Arial Narrow"/>
              </w:rPr>
            </w:pPr>
            <w:r>
              <w:rPr>
                <w:rFonts w:ascii="Arial Narrow" w:hAnsi="Arial Narrow"/>
              </w:rPr>
              <w:t>1</w:t>
            </w:r>
          </w:p>
          <w:p w14:paraId="366409A3" w14:textId="7CFDD754" w:rsidR="00FE0325" w:rsidRPr="002D5E9E" w:rsidRDefault="00FE0325">
            <w:pPr>
              <w:jc w:val="center"/>
              <w:rPr>
                <w:rFonts w:ascii="Arial Narrow" w:hAnsi="Arial Narrow"/>
              </w:rPr>
            </w:pPr>
          </w:p>
        </w:tc>
        <w:tc>
          <w:tcPr>
            <w:tcW w:w="1215" w:type="dxa"/>
            <w:tcBorders>
              <w:top w:val="nil"/>
              <w:bottom w:val="nil"/>
            </w:tcBorders>
          </w:tcPr>
          <w:p w14:paraId="36D28071" w14:textId="77777777" w:rsidR="00FE0325" w:rsidRPr="002D5E9E" w:rsidRDefault="00FE0325">
            <w:pPr>
              <w:tabs>
                <w:tab w:val="left" w:pos="7320"/>
              </w:tabs>
              <w:jc w:val="center"/>
              <w:rPr>
                <w:rFonts w:ascii="Arial Narrow" w:hAnsi="Arial Narrow"/>
              </w:rPr>
            </w:pPr>
          </w:p>
        </w:tc>
        <w:tc>
          <w:tcPr>
            <w:tcW w:w="1418" w:type="dxa"/>
            <w:tcBorders>
              <w:top w:val="nil"/>
              <w:bottom w:val="nil"/>
            </w:tcBorders>
          </w:tcPr>
          <w:p w14:paraId="44963ACE" w14:textId="77777777" w:rsidR="00FE0325" w:rsidRPr="002D5E9E" w:rsidRDefault="00FE0325">
            <w:pPr>
              <w:jc w:val="center"/>
              <w:rPr>
                <w:rFonts w:ascii="Arial Narrow" w:hAnsi="Arial Narrow"/>
              </w:rPr>
            </w:pPr>
          </w:p>
        </w:tc>
      </w:tr>
      <w:tr w:rsidR="00FE0325" w:rsidRPr="002D5E9E" w14:paraId="2EA1604B" w14:textId="77777777" w:rsidTr="000B7D21">
        <w:tc>
          <w:tcPr>
            <w:tcW w:w="497" w:type="dxa"/>
            <w:tcBorders>
              <w:top w:val="nil"/>
              <w:bottom w:val="nil"/>
            </w:tcBorders>
          </w:tcPr>
          <w:p w14:paraId="7E0A5871" w14:textId="0419EDE9" w:rsidR="00FE0325" w:rsidRPr="002D5E9E" w:rsidRDefault="007D7046">
            <w:pPr>
              <w:tabs>
                <w:tab w:val="left" w:pos="7320"/>
              </w:tabs>
              <w:jc w:val="center"/>
              <w:rPr>
                <w:rFonts w:ascii="Arial Narrow" w:hAnsi="Arial Narrow"/>
                <w:b/>
                <w:bCs/>
              </w:rPr>
            </w:pPr>
            <w:r>
              <w:rPr>
                <w:rFonts w:ascii="Arial Narrow" w:hAnsi="Arial Narrow"/>
                <w:b/>
                <w:bCs/>
              </w:rPr>
              <w:t>4.5</w:t>
            </w:r>
          </w:p>
        </w:tc>
        <w:tc>
          <w:tcPr>
            <w:tcW w:w="5173" w:type="dxa"/>
            <w:tcBorders>
              <w:top w:val="nil"/>
              <w:bottom w:val="nil"/>
            </w:tcBorders>
          </w:tcPr>
          <w:p w14:paraId="56D28196" w14:textId="77777777" w:rsidR="00FE0325" w:rsidRPr="007D7046" w:rsidRDefault="007D7046" w:rsidP="007D7046">
            <w:pPr>
              <w:jc w:val="both"/>
              <w:rPr>
                <w:rFonts w:ascii="Arial Narrow" w:hAnsi="Arial Narrow"/>
                <w:bCs/>
              </w:rPr>
            </w:pPr>
            <w:r w:rsidRPr="007D7046">
              <w:rPr>
                <w:rFonts w:ascii="Arial Narrow" w:hAnsi="Arial Narrow"/>
                <w:bCs/>
              </w:rPr>
              <w:t>Kerja-kerja membina sump konkrit (Gred 30) bersaiz 1.2m(p) x 1.2m(l) x 1.5m(t) - setebal 200mm. Kadar harga termasuk kerja-kerja pemasangan formwork, besi tetulang Y12 200 c/c (horizontal dan vertical) sebagaimana arahan Pegawai Penyelia Tapak.</w:t>
            </w:r>
          </w:p>
          <w:p w14:paraId="706C49C4" w14:textId="46DC883D" w:rsidR="007D7046" w:rsidRPr="000B7D21" w:rsidRDefault="007D7046" w:rsidP="007D7046">
            <w:pPr>
              <w:jc w:val="both"/>
              <w:rPr>
                <w:rFonts w:ascii="Arial Narrow" w:hAnsi="Arial Narrow"/>
                <w:bCs/>
              </w:rPr>
            </w:pPr>
          </w:p>
        </w:tc>
        <w:tc>
          <w:tcPr>
            <w:tcW w:w="1134" w:type="dxa"/>
            <w:tcBorders>
              <w:top w:val="nil"/>
              <w:bottom w:val="nil"/>
            </w:tcBorders>
          </w:tcPr>
          <w:p w14:paraId="08389F6D" w14:textId="106E1FFD" w:rsidR="00FE0325" w:rsidRPr="002D5E9E" w:rsidRDefault="007D7046">
            <w:pPr>
              <w:tabs>
                <w:tab w:val="left" w:pos="7320"/>
              </w:tabs>
              <w:jc w:val="center"/>
              <w:rPr>
                <w:rFonts w:ascii="Arial Narrow" w:hAnsi="Arial Narrow"/>
              </w:rPr>
            </w:pPr>
            <w:r>
              <w:rPr>
                <w:rFonts w:ascii="Arial Narrow" w:hAnsi="Arial Narrow"/>
              </w:rPr>
              <w:t>Nos</w:t>
            </w:r>
            <w:r w:rsidR="00000000" w:rsidRPr="002D5E9E">
              <w:rPr>
                <w:rFonts w:ascii="Arial Narrow" w:hAnsi="Arial Narrow"/>
              </w:rPr>
              <w:t xml:space="preserve"> </w:t>
            </w:r>
          </w:p>
        </w:tc>
        <w:tc>
          <w:tcPr>
            <w:tcW w:w="1224" w:type="dxa"/>
            <w:tcBorders>
              <w:top w:val="nil"/>
              <w:bottom w:val="nil"/>
            </w:tcBorders>
          </w:tcPr>
          <w:p w14:paraId="6337B30F" w14:textId="528AFA21" w:rsidR="00FE0325" w:rsidRPr="002D5E9E" w:rsidRDefault="007D7046">
            <w:pPr>
              <w:tabs>
                <w:tab w:val="left" w:pos="7320"/>
              </w:tabs>
              <w:jc w:val="center"/>
              <w:rPr>
                <w:rFonts w:ascii="Arial Narrow" w:hAnsi="Arial Narrow"/>
              </w:rPr>
            </w:pPr>
            <w:r>
              <w:rPr>
                <w:rFonts w:ascii="Arial Narrow" w:hAnsi="Arial Narrow"/>
              </w:rPr>
              <w:t>1</w:t>
            </w:r>
          </w:p>
        </w:tc>
        <w:tc>
          <w:tcPr>
            <w:tcW w:w="1215" w:type="dxa"/>
            <w:tcBorders>
              <w:top w:val="nil"/>
              <w:bottom w:val="nil"/>
            </w:tcBorders>
          </w:tcPr>
          <w:p w14:paraId="6ADD2A67" w14:textId="77777777" w:rsidR="00FE0325" w:rsidRPr="002D5E9E" w:rsidRDefault="00FE0325">
            <w:pPr>
              <w:tabs>
                <w:tab w:val="left" w:pos="7320"/>
              </w:tabs>
              <w:jc w:val="center"/>
              <w:rPr>
                <w:rFonts w:ascii="Arial Narrow" w:hAnsi="Arial Narrow"/>
              </w:rPr>
            </w:pPr>
          </w:p>
        </w:tc>
        <w:tc>
          <w:tcPr>
            <w:tcW w:w="1418" w:type="dxa"/>
            <w:tcBorders>
              <w:top w:val="nil"/>
              <w:bottom w:val="nil"/>
            </w:tcBorders>
          </w:tcPr>
          <w:p w14:paraId="41B09719" w14:textId="77777777" w:rsidR="00FE0325" w:rsidRPr="002D5E9E" w:rsidRDefault="00FE0325">
            <w:pPr>
              <w:tabs>
                <w:tab w:val="left" w:pos="7320"/>
              </w:tabs>
              <w:jc w:val="center"/>
              <w:rPr>
                <w:rFonts w:ascii="Arial Narrow" w:hAnsi="Arial Narrow"/>
              </w:rPr>
            </w:pPr>
          </w:p>
        </w:tc>
      </w:tr>
      <w:tr w:rsidR="000B7D21" w:rsidRPr="002D5E9E" w14:paraId="27CF2E48" w14:textId="77777777" w:rsidTr="000B7D21">
        <w:tc>
          <w:tcPr>
            <w:tcW w:w="497" w:type="dxa"/>
            <w:tcBorders>
              <w:top w:val="nil"/>
              <w:bottom w:val="nil"/>
            </w:tcBorders>
          </w:tcPr>
          <w:p w14:paraId="252A3ED4" w14:textId="447DD255" w:rsidR="000B7D21" w:rsidRDefault="000B7D21">
            <w:pPr>
              <w:tabs>
                <w:tab w:val="left" w:pos="7320"/>
              </w:tabs>
              <w:jc w:val="center"/>
              <w:rPr>
                <w:rFonts w:ascii="Arial Narrow" w:hAnsi="Arial Narrow"/>
                <w:b/>
                <w:bCs/>
              </w:rPr>
            </w:pPr>
            <w:r>
              <w:rPr>
                <w:rFonts w:ascii="Arial Narrow" w:hAnsi="Arial Narrow"/>
                <w:b/>
                <w:bCs/>
              </w:rPr>
              <w:t>4.6</w:t>
            </w:r>
          </w:p>
        </w:tc>
        <w:tc>
          <w:tcPr>
            <w:tcW w:w="5173" w:type="dxa"/>
            <w:tcBorders>
              <w:top w:val="nil"/>
              <w:bottom w:val="nil"/>
            </w:tcBorders>
          </w:tcPr>
          <w:p w14:paraId="637D3517" w14:textId="77777777" w:rsidR="000B7D21" w:rsidRPr="000B7D21" w:rsidRDefault="000B7D21" w:rsidP="000B7D21">
            <w:pPr>
              <w:jc w:val="both"/>
              <w:rPr>
                <w:rFonts w:ascii="Arial Narrow" w:hAnsi="Arial Narrow"/>
                <w:bCs/>
              </w:rPr>
            </w:pPr>
            <w:r w:rsidRPr="000B7D21">
              <w:rPr>
                <w:rFonts w:ascii="Arial Narrow" w:hAnsi="Arial Narrow"/>
                <w:bCs/>
              </w:rPr>
              <w:t>Membekal dan memasang Flap Gate jenis HDPE pipe berukuran 600mm (diameter) sebagaimana arahan Pegawai Penyelia Tapak.</w:t>
            </w:r>
          </w:p>
          <w:p w14:paraId="68418AE5" w14:textId="77777777" w:rsidR="000B7D21" w:rsidRDefault="000B7D21" w:rsidP="000B7D21">
            <w:pPr>
              <w:jc w:val="both"/>
              <w:rPr>
                <w:rFonts w:ascii="Arial Narrow" w:hAnsi="Arial Narrow"/>
                <w:bCs/>
              </w:rPr>
            </w:pPr>
            <w:r w:rsidRPr="000B7D21">
              <w:rPr>
                <w:rFonts w:ascii="Arial Narrow" w:hAnsi="Arial Narrow"/>
                <w:bCs/>
              </w:rPr>
              <w:t>Anggaran Bilangan : 1 Nos</w:t>
            </w:r>
          </w:p>
          <w:p w14:paraId="60B912DF" w14:textId="556AA8C4" w:rsidR="000B7D21" w:rsidRPr="007D7046" w:rsidRDefault="000B7D21" w:rsidP="000B7D21">
            <w:pPr>
              <w:jc w:val="both"/>
              <w:rPr>
                <w:rFonts w:ascii="Arial Narrow" w:hAnsi="Arial Narrow"/>
                <w:bCs/>
              </w:rPr>
            </w:pPr>
          </w:p>
        </w:tc>
        <w:tc>
          <w:tcPr>
            <w:tcW w:w="1134" w:type="dxa"/>
            <w:tcBorders>
              <w:top w:val="nil"/>
              <w:bottom w:val="nil"/>
            </w:tcBorders>
          </w:tcPr>
          <w:p w14:paraId="3715D645" w14:textId="5BF3FBC1" w:rsidR="000B7D21" w:rsidRDefault="000B7D21">
            <w:pPr>
              <w:tabs>
                <w:tab w:val="left" w:pos="7320"/>
              </w:tabs>
              <w:jc w:val="center"/>
              <w:rPr>
                <w:rFonts w:ascii="Arial Narrow" w:hAnsi="Arial Narrow"/>
              </w:rPr>
            </w:pPr>
            <w:r>
              <w:rPr>
                <w:rFonts w:ascii="Arial Narrow" w:hAnsi="Arial Narrow"/>
              </w:rPr>
              <w:t>Nos</w:t>
            </w:r>
          </w:p>
        </w:tc>
        <w:tc>
          <w:tcPr>
            <w:tcW w:w="1224" w:type="dxa"/>
            <w:tcBorders>
              <w:top w:val="nil"/>
              <w:bottom w:val="nil"/>
            </w:tcBorders>
          </w:tcPr>
          <w:p w14:paraId="5BC9E610" w14:textId="3A0DFB2C" w:rsidR="000B7D21" w:rsidRDefault="000B7D21">
            <w:pPr>
              <w:tabs>
                <w:tab w:val="left" w:pos="7320"/>
              </w:tabs>
              <w:jc w:val="center"/>
              <w:rPr>
                <w:rFonts w:ascii="Arial Narrow" w:hAnsi="Arial Narrow"/>
              </w:rPr>
            </w:pPr>
            <w:r>
              <w:rPr>
                <w:rFonts w:ascii="Arial Narrow" w:hAnsi="Arial Narrow"/>
              </w:rPr>
              <w:t>1</w:t>
            </w:r>
          </w:p>
        </w:tc>
        <w:tc>
          <w:tcPr>
            <w:tcW w:w="1215" w:type="dxa"/>
            <w:tcBorders>
              <w:top w:val="nil"/>
              <w:bottom w:val="nil"/>
            </w:tcBorders>
          </w:tcPr>
          <w:p w14:paraId="6B8BDB36" w14:textId="77777777" w:rsidR="000B7D21" w:rsidRPr="002D5E9E" w:rsidRDefault="000B7D21">
            <w:pPr>
              <w:tabs>
                <w:tab w:val="left" w:pos="7320"/>
              </w:tabs>
              <w:jc w:val="center"/>
              <w:rPr>
                <w:rFonts w:ascii="Arial Narrow" w:hAnsi="Arial Narrow"/>
              </w:rPr>
            </w:pPr>
          </w:p>
        </w:tc>
        <w:tc>
          <w:tcPr>
            <w:tcW w:w="1418" w:type="dxa"/>
            <w:tcBorders>
              <w:top w:val="nil"/>
              <w:bottom w:val="nil"/>
            </w:tcBorders>
          </w:tcPr>
          <w:p w14:paraId="6F6599EE" w14:textId="77777777" w:rsidR="000B7D21" w:rsidRPr="002D5E9E" w:rsidRDefault="000B7D21">
            <w:pPr>
              <w:tabs>
                <w:tab w:val="left" w:pos="7320"/>
              </w:tabs>
              <w:jc w:val="center"/>
              <w:rPr>
                <w:rFonts w:ascii="Arial Narrow" w:hAnsi="Arial Narrow"/>
              </w:rPr>
            </w:pPr>
          </w:p>
        </w:tc>
      </w:tr>
      <w:tr w:rsidR="000B7D21" w:rsidRPr="002D5E9E" w14:paraId="7DFCF60A" w14:textId="77777777" w:rsidTr="000B7D21">
        <w:tc>
          <w:tcPr>
            <w:tcW w:w="497" w:type="dxa"/>
            <w:tcBorders>
              <w:top w:val="nil"/>
            </w:tcBorders>
          </w:tcPr>
          <w:p w14:paraId="530DF23E" w14:textId="58EDA771" w:rsidR="000B7D21" w:rsidRDefault="000B7D21">
            <w:pPr>
              <w:tabs>
                <w:tab w:val="left" w:pos="7320"/>
              </w:tabs>
              <w:jc w:val="center"/>
              <w:rPr>
                <w:rFonts w:ascii="Arial Narrow" w:hAnsi="Arial Narrow"/>
                <w:b/>
                <w:bCs/>
              </w:rPr>
            </w:pPr>
            <w:r>
              <w:rPr>
                <w:rFonts w:ascii="Arial Narrow" w:hAnsi="Arial Narrow"/>
                <w:b/>
                <w:bCs/>
              </w:rPr>
              <w:t>4.7</w:t>
            </w:r>
          </w:p>
        </w:tc>
        <w:tc>
          <w:tcPr>
            <w:tcW w:w="5173" w:type="dxa"/>
            <w:tcBorders>
              <w:top w:val="nil"/>
            </w:tcBorders>
          </w:tcPr>
          <w:p w14:paraId="406E5E88" w14:textId="77777777" w:rsidR="000B7D21" w:rsidRDefault="000B7D21" w:rsidP="000B7D21">
            <w:pPr>
              <w:jc w:val="both"/>
              <w:rPr>
                <w:rFonts w:ascii="Arial Narrow" w:hAnsi="Arial Narrow"/>
                <w:bCs/>
              </w:rPr>
            </w:pPr>
            <w:r w:rsidRPr="000B7D21">
              <w:rPr>
                <w:rFonts w:ascii="Arial Narrow" w:hAnsi="Arial Narrow"/>
                <w:bCs/>
              </w:rPr>
              <w:t>Kerja-kerja membekal dan memasang MS Grating bersaiz 1.2m x 1.2m dengan bar 3mm(tebal) x 38mm(tinggi) termasuk besi silang pengukuh, engsel dan flange  sebagaimana arahan Pegawai Penyelia Tap</w:t>
            </w:r>
            <w:r>
              <w:rPr>
                <w:rFonts w:ascii="Arial Narrow" w:hAnsi="Arial Narrow"/>
                <w:bCs/>
              </w:rPr>
              <w:t>ak</w:t>
            </w:r>
          </w:p>
          <w:p w14:paraId="03813A29" w14:textId="77777777" w:rsidR="000B7D21" w:rsidRDefault="000B7D21" w:rsidP="000B7D21">
            <w:pPr>
              <w:jc w:val="both"/>
              <w:rPr>
                <w:rFonts w:ascii="Arial Narrow" w:hAnsi="Arial Narrow"/>
                <w:bCs/>
              </w:rPr>
            </w:pPr>
          </w:p>
          <w:p w14:paraId="2CB63FE4" w14:textId="77777777" w:rsidR="000B7D21" w:rsidRDefault="000B7D21" w:rsidP="000B7D21">
            <w:pPr>
              <w:jc w:val="both"/>
              <w:rPr>
                <w:rFonts w:ascii="Arial Narrow" w:hAnsi="Arial Narrow"/>
                <w:bCs/>
              </w:rPr>
            </w:pPr>
          </w:p>
          <w:p w14:paraId="1B488102" w14:textId="77777777" w:rsidR="000B7D21" w:rsidRDefault="000B7D21" w:rsidP="000B7D21">
            <w:pPr>
              <w:jc w:val="both"/>
              <w:rPr>
                <w:rFonts w:ascii="Arial Narrow" w:hAnsi="Arial Narrow"/>
                <w:bCs/>
              </w:rPr>
            </w:pPr>
          </w:p>
          <w:p w14:paraId="0F59A12B" w14:textId="77777777" w:rsidR="000B7D21" w:rsidRDefault="000B7D21" w:rsidP="000B7D21">
            <w:pPr>
              <w:jc w:val="both"/>
              <w:rPr>
                <w:rFonts w:ascii="Arial Narrow" w:hAnsi="Arial Narrow"/>
                <w:bCs/>
              </w:rPr>
            </w:pPr>
          </w:p>
          <w:p w14:paraId="22ADD483" w14:textId="77777777" w:rsidR="000B7D21" w:rsidRDefault="000B7D21" w:rsidP="000B7D21">
            <w:pPr>
              <w:jc w:val="both"/>
              <w:rPr>
                <w:rFonts w:ascii="Arial Narrow" w:hAnsi="Arial Narrow"/>
                <w:bCs/>
              </w:rPr>
            </w:pPr>
          </w:p>
          <w:p w14:paraId="016290B6" w14:textId="77777777" w:rsidR="000B7D21" w:rsidRDefault="000B7D21" w:rsidP="000B7D21">
            <w:pPr>
              <w:jc w:val="both"/>
              <w:rPr>
                <w:rFonts w:ascii="Arial Narrow" w:hAnsi="Arial Narrow"/>
                <w:bCs/>
              </w:rPr>
            </w:pPr>
          </w:p>
          <w:p w14:paraId="30300D76" w14:textId="77777777" w:rsidR="000B7D21" w:rsidRDefault="000B7D21" w:rsidP="000B7D21">
            <w:pPr>
              <w:jc w:val="both"/>
              <w:rPr>
                <w:rFonts w:ascii="Arial Narrow" w:hAnsi="Arial Narrow"/>
                <w:bCs/>
              </w:rPr>
            </w:pPr>
          </w:p>
          <w:p w14:paraId="46F1C7AE" w14:textId="77777777" w:rsidR="000B7D21" w:rsidRDefault="000B7D21" w:rsidP="000B7D21">
            <w:pPr>
              <w:jc w:val="both"/>
              <w:rPr>
                <w:rFonts w:ascii="Arial Narrow" w:hAnsi="Arial Narrow"/>
                <w:bCs/>
              </w:rPr>
            </w:pPr>
          </w:p>
          <w:p w14:paraId="7DD424AB" w14:textId="77777777" w:rsidR="000B7D21" w:rsidRDefault="000B7D21" w:rsidP="000B7D21">
            <w:pPr>
              <w:jc w:val="both"/>
              <w:rPr>
                <w:rFonts w:ascii="Arial Narrow" w:hAnsi="Arial Narrow"/>
                <w:bCs/>
              </w:rPr>
            </w:pPr>
          </w:p>
          <w:p w14:paraId="59130A77" w14:textId="636E1860" w:rsidR="000B7D21" w:rsidRPr="000B7D21" w:rsidRDefault="000B7D21" w:rsidP="000B7D21">
            <w:pPr>
              <w:jc w:val="both"/>
              <w:rPr>
                <w:rFonts w:ascii="Arial Narrow" w:hAnsi="Arial Narrow"/>
                <w:bCs/>
              </w:rPr>
            </w:pPr>
          </w:p>
        </w:tc>
        <w:tc>
          <w:tcPr>
            <w:tcW w:w="1134" w:type="dxa"/>
            <w:tcBorders>
              <w:top w:val="nil"/>
            </w:tcBorders>
          </w:tcPr>
          <w:p w14:paraId="4A855E2E" w14:textId="4182476F" w:rsidR="000B7D21" w:rsidRDefault="000B7D21">
            <w:pPr>
              <w:tabs>
                <w:tab w:val="left" w:pos="7320"/>
              </w:tabs>
              <w:jc w:val="center"/>
              <w:rPr>
                <w:rFonts w:ascii="Arial Narrow" w:hAnsi="Arial Narrow"/>
              </w:rPr>
            </w:pPr>
            <w:r>
              <w:rPr>
                <w:rFonts w:ascii="Arial Narrow" w:hAnsi="Arial Narrow"/>
              </w:rPr>
              <w:t>Nos</w:t>
            </w:r>
          </w:p>
        </w:tc>
        <w:tc>
          <w:tcPr>
            <w:tcW w:w="1224" w:type="dxa"/>
            <w:tcBorders>
              <w:top w:val="nil"/>
            </w:tcBorders>
          </w:tcPr>
          <w:p w14:paraId="797AFA93" w14:textId="3DFB37CE" w:rsidR="000B7D21" w:rsidRDefault="000B7D21">
            <w:pPr>
              <w:tabs>
                <w:tab w:val="left" w:pos="7320"/>
              </w:tabs>
              <w:jc w:val="center"/>
              <w:rPr>
                <w:rFonts w:ascii="Arial Narrow" w:hAnsi="Arial Narrow"/>
              </w:rPr>
            </w:pPr>
            <w:r>
              <w:rPr>
                <w:rFonts w:ascii="Arial Narrow" w:hAnsi="Arial Narrow"/>
              </w:rPr>
              <w:t>1</w:t>
            </w:r>
          </w:p>
        </w:tc>
        <w:tc>
          <w:tcPr>
            <w:tcW w:w="1215" w:type="dxa"/>
            <w:tcBorders>
              <w:top w:val="nil"/>
            </w:tcBorders>
          </w:tcPr>
          <w:p w14:paraId="7DEBE0DF" w14:textId="77777777" w:rsidR="000B7D21" w:rsidRPr="002D5E9E" w:rsidRDefault="000B7D21">
            <w:pPr>
              <w:tabs>
                <w:tab w:val="left" w:pos="7320"/>
              </w:tabs>
              <w:jc w:val="center"/>
              <w:rPr>
                <w:rFonts w:ascii="Arial Narrow" w:hAnsi="Arial Narrow"/>
              </w:rPr>
            </w:pPr>
          </w:p>
        </w:tc>
        <w:tc>
          <w:tcPr>
            <w:tcW w:w="1418" w:type="dxa"/>
            <w:tcBorders>
              <w:top w:val="nil"/>
            </w:tcBorders>
          </w:tcPr>
          <w:p w14:paraId="5D1EB46F" w14:textId="77777777" w:rsidR="000B7D21" w:rsidRPr="002D5E9E" w:rsidRDefault="000B7D21">
            <w:pPr>
              <w:tabs>
                <w:tab w:val="left" w:pos="7320"/>
              </w:tabs>
              <w:jc w:val="center"/>
              <w:rPr>
                <w:rFonts w:ascii="Arial Narrow" w:hAnsi="Arial Narrow"/>
              </w:rPr>
            </w:pPr>
          </w:p>
        </w:tc>
      </w:tr>
      <w:tr w:rsidR="000B7D21" w:rsidRPr="002D5E9E" w14:paraId="5541C6C9" w14:textId="77777777" w:rsidTr="007D7046">
        <w:tc>
          <w:tcPr>
            <w:tcW w:w="497" w:type="dxa"/>
            <w:tcBorders>
              <w:top w:val="nil"/>
            </w:tcBorders>
          </w:tcPr>
          <w:p w14:paraId="18827150" w14:textId="248E589C" w:rsidR="000B7D21" w:rsidRPr="000B7D21" w:rsidRDefault="000B7D21">
            <w:pPr>
              <w:tabs>
                <w:tab w:val="left" w:pos="7320"/>
              </w:tabs>
              <w:jc w:val="center"/>
              <w:rPr>
                <w:rFonts w:ascii="Arial Narrow" w:hAnsi="Arial Narrow"/>
                <w:b/>
                <w:bCs/>
              </w:rPr>
            </w:pPr>
            <w:r w:rsidRPr="000B7D21">
              <w:rPr>
                <w:rFonts w:ascii="Arial Narrow" w:hAnsi="Arial Narrow"/>
                <w:b/>
                <w:bCs/>
              </w:rPr>
              <w:lastRenderedPageBreak/>
              <w:t>5.0</w:t>
            </w:r>
          </w:p>
        </w:tc>
        <w:tc>
          <w:tcPr>
            <w:tcW w:w="5173" w:type="dxa"/>
            <w:tcBorders>
              <w:top w:val="nil"/>
            </w:tcBorders>
          </w:tcPr>
          <w:p w14:paraId="6182B3C3" w14:textId="77777777" w:rsidR="000B7D21" w:rsidRDefault="000B7D21" w:rsidP="000B7D21">
            <w:pPr>
              <w:jc w:val="both"/>
              <w:rPr>
                <w:rFonts w:ascii="Arial Narrow" w:hAnsi="Arial Narrow"/>
                <w:b/>
                <w:bCs/>
              </w:rPr>
            </w:pPr>
            <w:r w:rsidRPr="000B7D21">
              <w:rPr>
                <w:rFonts w:ascii="Arial Narrow" w:hAnsi="Arial Narrow"/>
                <w:b/>
                <w:bCs/>
              </w:rPr>
              <w:t>PENYEDIAAN LAPORAN BERGAMBAR</w:t>
            </w:r>
          </w:p>
          <w:p w14:paraId="5F41C16F" w14:textId="68A64F9D" w:rsidR="000B7D21" w:rsidRPr="000B7D21" w:rsidRDefault="000B7D21" w:rsidP="000B7D21">
            <w:pPr>
              <w:jc w:val="both"/>
              <w:rPr>
                <w:rFonts w:ascii="Arial Narrow" w:hAnsi="Arial Narrow"/>
                <w:b/>
                <w:bCs/>
              </w:rPr>
            </w:pPr>
          </w:p>
        </w:tc>
        <w:tc>
          <w:tcPr>
            <w:tcW w:w="1134" w:type="dxa"/>
            <w:tcBorders>
              <w:top w:val="nil"/>
            </w:tcBorders>
          </w:tcPr>
          <w:p w14:paraId="78A6A214" w14:textId="77777777" w:rsidR="000B7D21" w:rsidRDefault="000B7D21">
            <w:pPr>
              <w:tabs>
                <w:tab w:val="left" w:pos="7320"/>
              </w:tabs>
              <w:jc w:val="center"/>
              <w:rPr>
                <w:rFonts w:ascii="Arial Narrow" w:hAnsi="Arial Narrow"/>
              </w:rPr>
            </w:pPr>
          </w:p>
        </w:tc>
        <w:tc>
          <w:tcPr>
            <w:tcW w:w="1224" w:type="dxa"/>
            <w:tcBorders>
              <w:top w:val="nil"/>
            </w:tcBorders>
          </w:tcPr>
          <w:p w14:paraId="2BA4C28B" w14:textId="77777777" w:rsidR="000B7D21" w:rsidRDefault="000B7D21">
            <w:pPr>
              <w:tabs>
                <w:tab w:val="left" w:pos="7320"/>
              </w:tabs>
              <w:jc w:val="center"/>
              <w:rPr>
                <w:rFonts w:ascii="Arial Narrow" w:hAnsi="Arial Narrow"/>
              </w:rPr>
            </w:pPr>
          </w:p>
        </w:tc>
        <w:tc>
          <w:tcPr>
            <w:tcW w:w="1215" w:type="dxa"/>
            <w:tcBorders>
              <w:top w:val="nil"/>
            </w:tcBorders>
          </w:tcPr>
          <w:p w14:paraId="6AC809E9" w14:textId="77777777" w:rsidR="000B7D21" w:rsidRPr="002D5E9E" w:rsidRDefault="000B7D21">
            <w:pPr>
              <w:tabs>
                <w:tab w:val="left" w:pos="7320"/>
              </w:tabs>
              <w:jc w:val="center"/>
              <w:rPr>
                <w:rFonts w:ascii="Arial Narrow" w:hAnsi="Arial Narrow"/>
              </w:rPr>
            </w:pPr>
          </w:p>
        </w:tc>
        <w:tc>
          <w:tcPr>
            <w:tcW w:w="1418" w:type="dxa"/>
            <w:tcBorders>
              <w:top w:val="nil"/>
            </w:tcBorders>
          </w:tcPr>
          <w:p w14:paraId="1731316C" w14:textId="77777777" w:rsidR="000B7D21" w:rsidRPr="002D5E9E" w:rsidRDefault="000B7D21">
            <w:pPr>
              <w:tabs>
                <w:tab w:val="left" w:pos="7320"/>
              </w:tabs>
              <w:jc w:val="center"/>
              <w:rPr>
                <w:rFonts w:ascii="Arial Narrow" w:hAnsi="Arial Narrow"/>
              </w:rPr>
            </w:pPr>
          </w:p>
        </w:tc>
      </w:tr>
      <w:tr w:rsidR="000B7D21" w:rsidRPr="002D5E9E" w14:paraId="1CF28DD1" w14:textId="77777777" w:rsidTr="007D7046">
        <w:tc>
          <w:tcPr>
            <w:tcW w:w="497" w:type="dxa"/>
            <w:tcBorders>
              <w:top w:val="nil"/>
            </w:tcBorders>
          </w:tcPr>
          <w:p w14:paraId="2DF8607D" w14:textId="0482EEEB" w:rsidR="000B7D21" w:rsidRDefault="000B7D21">
            <w:pPr>
              <w:tabs>
                <w:tab w:val="left" w:pos="7320"/>
              </w:tabs>
              <w:jc w:val="center"/>
              <w:rPr>
                <w:rFonts w:ascii="Arial Narrow" w:hAnsi="Arial Narrow"/>
                <w:b/>
                <w:bCs/>
              </w:rPr>
            </w:pPr>
            <w:r>
              <w:rPr>
                <w:rFonts w:ascii="Arial Narrow" w:hAnsi="Arial Narrow"/>
                <w:b/>
                <w:bCs/>
              </w:rPr>
              <w:t>5.1</w:t>
            </w:r>
          </w:p>
        </w:tc>
        <w:tc>
          <w:tcPr>
            <w:tcW w:w="5173" w:type="dxa"/>
            <w:tcBorders>
              <w:top w:val="nil"/>
            </w:tcBorders>
          </w:tcPr>
          <w:p w14:paraId="348A81FE" w14:textId="77777777" w:rsidR="000B7D21" w:rsidRDefault="000B7D21" w:rsidP="000B7D21">
            <w:pPr>
              <w:jc w:val="both"/>
              <w:rPr>
                <w:rFonts w:ascii="Arial Narrow" w:hAnsi="Arial Narrow"/>
                <w:bCs/>
              </w:rPr>
            </w:pPr>
            <w:r w:rsidRPr="000B7D21">
              <w:rPr>
                <w:rFonts w:ascii="Arial Narrow" w:hAnsi="Arial Narrow"/>
                <w:bCs/>
              </w:rPr>
              <w:t>Menyediakan (2) set gambar-gambar berwarna dan bertarikh iaitu gambar-gambar sebelum kerja, semasa kerja dan selepas kerja dilaksanakan di dalam bentuk 'hardcopy' dan 'softcopy' (pendrive) sebagaimana arahan penyelia tapak.</w:t>
            </w:r>
          </w:p>
          <w:p w14:paraId="2C9A5B2D" w14:textId="086802F5" w:rsidR="000B7D21" w:rsidRPr="000B7D21" w:rsidRDefault="000B7D21" w:rsidP="000B7D21">
            <w:pPr>
              <w:jc w:val="both"/>
              <w:rPr>
                <w:rFonts w:ascii="Arial Narrow" w:hAnsi="Arial Narrow"/>
                <w:bCs/>
              </w:rPr>
            </w:pPr>
          </w:p>
        </w:tc>
        <w:tc>
          <w:tcPr>
            <w:tcW w:w="1134" w:type="dxa"/>
            <w:tcBorders>
              <w:top w:val="nil"/>
            </w:tcBorders>
          </w:tcPr>
          <w:p w14:paraId="38A896EE" w14:textId="047AA63E" w:rsidR="000B7D21" w:rsidRDefault="000B7D21">
            <w:pPr>
              <w:tabs>
                <w:tab w:val="left" w:pos="7320"/>
              </w:tabs>
              <w:jc w:val="center"/>
              <w:rPr>
                <w:rFonts w:ascii="Arial Narrow" w:hAnsi="Arial Narrow"/>
              </w:rPr>
            </w:pPr>
            <w:r>
              <w:rPr>
                <w:rFonts w:ascii="Arial Narrow" w:hAnsi="Arial Narrow"/>
              </w:rPr>
              <w:t>Harga Pukal</w:t>
            </w:r>
          </w:p>
        </w:tc>
        <w:tc>
          <w:tcPr>
            <w:tcW w:w="1224" w:type="dxa"/>
            <w:tcBorders>
              <w:top w:val="nil"/>
            </w:tcBorders>
          </w:tcPr>
          <w:p w14:paraId="36B2EA2D" w14:textId="77777777" w:rsidR="000B7D21" w:rsidRDefault="000B7D21">
            <w:pPr>
              <w:tabs>
                <w:tab w:val="left" w:pos="7320"/>
              </w:tabs>
              <w:jc w:val="center"/>
              <w:rPr>
                <w:rFonts w:ascii="Arial Narrow" w:hAnsi="Arial Narrow"/>
              </w:rPr>
            </w:pPr>
          </w:p>
        </w:tc>
        <w:tc>
          <w:tcPr>
            <w:tcW w:w="1215" w:type="dxa"/>
            <w:tcBorders>
              <w:top w:val="nil"/>
            </w:tcBorders>
          </w:tcPr>
          <w:p w14:paraId="08CE7F4B" w14:textId="77777777" w:rsidR="000B7D21" w:rsidRPr="002D5E9E" w:rsidRDefault="000B7D21">
            <w:pPr>
              <w:tabs>
                <w:tab w:val="left" w:pos="7320"/>
              </w:tabs>
              <w:jc w:val="center"/>
              <w:rPr>
                <w:rFonts w:ascii="Arial Narrow" w:hAnsi="Arial Narrow"/>
              </w:rPr>
            </w:pPr>
          </w:p>
        </w:tc>
        <w:tc>
          <w:tcPr>
            <w:tcW w:w="1418" w:type="dxa"/>
            <w:tcBorders>
              <w:top w:val="nil"/>
            </w:tcBorders>
          </w:tcPr>
          <w:p w14:paraId="74F60389" w14:textId="77777777" w:rsidR="000B7D21" w:rsidRPr="002D5E9E" w:rsidRDefault="000B7D21">
            <w:pPr>
              <w:tabs>
                <w:tab w:val="left" w:pos="7320"/>
              </w:tabs>
              <w:jc w:val="center"/>
              <w:rPr>
                <w:rFonts w:ascii="Arial Narrow" w:hAnsi="Arial Narrow"/>
              </w:rPr>
            </w:pPr>
          </w:p>
        </w:tc>
      </w:tr>
      <w:tr w:rsidR="00FE0325" w:rsidRPr="002D5E9E" w14:paraId="1359DACA" w14:textId="77777777">
        <w:trPr>
          <w:trHeight w:val="396"/>
        </w:trPr>
        <w:tc>
          <w:tcPr>
            <w:tcW w:w="497" w:type="dxa"/>
            <w:tcBorders>
              <w:right w:val="nil"/>
            </w:tcBorders>
          </w:tcPr>
          <w:p w14:paraId="7FF7D849" w14:textId="77777777" w:rsidR="00FE0325" w:rsidRPr="002D5E9E" w:rsidRDefault="00FE0325">
            <w:pPr>
              <w:tabs>
                <w:tab w:val="left" w:pos="7320"/>
              </w:tabs>
              <w:jc w:val="center"/>
              <w:rPr>
                <w:rFonts w:ascii="Arial Narrow" w:hAnsi="Arial Narrow"/>
              </w:rPr>
            </w:pPr>
          </w:p>
        </w:tc>
        <w:tc>
          <w:tcPr>
            <w:tcW w:w="5173" w:type="dxa"/>
            <w:tcBorders>
              <w:left w:val="nil"/>
              <w:right w:val="nil"/>
            </w:tcBorders>
          </w:tcPr>
          <w:p w14:paraId="62316DD1" w14:textId="77777777" w:rsidR="00FE0325" w:rsidRPr="002D5E9E" w:rsidRDefault="00FE0325">
            <w:pPr>
              <w:jc w:val="both"/>
              <w:rPr>
                <w:rFonts w:ascii="Arial Narrow" w:hAnsi="Arial Narrow"/>
              </w:rPr>
            </w:pPr>
          </w:p>
        </w:tc>
        <w:tc>
          <w:tcPr>
            <w:tcW w:w="1134" w:type="dxa"/>
            <w:tcBorders>
              <w:left w:val="nil"/>
              <w:right w:val="nil"/>
            </w:tcBorders>
          </w:tcPr>
          <w:p w14:paraId="1D4ECA29" w14:textId="77777777" w:rsidR="00FE0325" w:rsidRPr="002D5E9E" w:rsidRDefault="00FE0325">
            <w:pPr>
              <w:tabs>
                <w:tab w:val="left" w:pos="7320"/>
              </w:tabs>
              <w:jc w:val="center"/>
              <w:rPr>
                <w:rFonts w:ascii="Arial Narrow" w:hAnsi="Arial Narrow"/>
              </w:rPr>
            </w:pPr>
          </w:p>
        </w:tc>
        <w:tc>
          <w:tcPr>
            <w:tcW w:w="1224" w:type="dxa"/>
            <w:tcBorders>
              <w:left w:val="nil"/>
              <w:right w:val="nil"/>
            </w:tcBorders>
          </w:tcPr>
          <w:p w14:paraId="72AE5B90" w14:textId="77777777" w:rsidR="00FE0325" w:rsidRPr="002D5E9E" w:rsidRDefault="00FE0325">
            <w:pPr>
              <w:tabs>
                <w:tab w:val="left" w:pos="7320"/>
              </w:tabs>
              <w:jc w:val="center"/>
              <w:rPr>
                <w:rFonts w:ascii="Arial Narrow" w:hAnsi="Arial Narrow"/>
              </w:rPr>
            </w:pPr>
          </w:p>
          <w:p w14:paraId="25FB86E5" w14:textId="77777777" w:rsidR="00FE0325" w:rsidRPr="002D5E9E" w:rsidRDefault="00000000">
            <w:pPr>
              <w:tabs>
                <w:tab w:val="left" w:pos="7320"/>
              </w:tabs>
              <w:jc w:val="center"/>
              <w:rPr>
                <w:rFonts w:ascii="Arial Narrow" w:hAnsi="Arial Narrow"/>
                <w:b/>
              </w:rPr>
            </w:pPr>
            <w:r w:rsidRPr="002D5E9E">
              <w:rPr>
                <w:rFonts w:ascii="Arial Narrow" w:hAnsi="Arial Narrow"/>
                <w:b/>
              </w:rPr>
              <w:t>JUMLAH</w:t>
            </w:r>
          </w:p>
        </w:tc>
        <w:tc>
          <w:tcPr>
            <w:tcW w:w="1215" w:type="dxa"/>
            <w:tcBorders>
              <w:left w:val="nil"/>
            </w:tcBorders>
          </w:tcPr>
          <w:p w14:paraId="3D72C21A" w14:textId="77777777" w:rsidR="00FE0325" w:rsidRPr="002D5E9E" w:rsidRDefault="00FE0325">
            <w:pPr>
              <w:tabs>
                <w:tab w:val="left" w:pos="7320"/>
              </w:tabs>
              <w:jc w:val="center"/>
              <w:rPr>
                <w:rFonts w:ascii="Arial Narrow" w:hAnsi="Arial Narrow"/>
              </w:rPr>
            </w:pPr>
          </w:p>
        </w:tc>
        <w:tc>
          <w:tcPr>
            <w:tcW w:w="1418" w:type="dxa"/>
          </w:tcPr>
          <w:p w14:paraId="768D4126" w14:textId="77777777" w:rsidR="00FE0325" w:rsidRPr="002D5E9E" w:rsidRDefault="00FE0325">
            <w:pPr>
              <w:tabs>
                <w:tab w:val="left" w:pos="7320"/>
              </w:tabs>
              <w:jc w:val="center"/>
              <w:rPr>
                <w:rFonts w:ascii="Arial Narrow" w:hAnsi="Arial Narrow"/>
                <w:b/>
              </w:rPr>
            </w:pPr>
          </w:p>
          <w:p w14:paraId="2409499D" w14:textId="77777777" w:rsidR="00FE0325" w:rsidRPr="002D5E9E" w:rsidRDefault="00FE0325">
            <w:pPr>
              <w:tabs>
                <w:tab w:val="left" w:pos="7320"/>
              </w:tabs>
              <w:jc w:val="right"/>
              <w:rPr>
                <w:rFonts w:ascii="Arial Narrow" w:hAnsi="Arial Narrow"/>
              </w:rPr>
            </w:pPr>
          </w:p>
        </w:tc>
      </w:tr>
    </w:tbl>
    <w:p w14:paraId="792B272F" w14:textId="77777777" w:rsidR="00FE0325" w:rsidRPr="002D5E9E" w:rsidRDefault="00FE0325">
      <w:pPr>
        <w:rPr>
          <w:rFonts w:ascii="Arial Narrow" w:hAnsi="Arial Narrow"/>
        </w:rPr>
      </w:pPr>
    </w:p>
    <w:p w14:paraId="078B31EF" w14:textId="77777777" w:rsidR="00FE0325" w:rsidRPr="002D5E9E" w:rsidRDefault="00000000">
      <w:pPr>
        <w:ind w:left="-567"/>
        <w:rPr>
          <w:rFonts w:ascii="Arial Narrow" w:hAnsi="Arial Narrow"/>
        </w:rPr>
      </w:pPr>
      <w:r w:rsidRPr="002D5E9E">
        <w:rPr>
          <w:rFonts w:ascii="Arial Narrow" w:hAnsi="Arial Narrow"/>
        </w:rPr>
        <w:t>( Ringgit Malaysia: ............................................................................................................................................................</w:t>
      </w:r>
    </w:p>
    <w:p w14:paraId="02075B0B" w14:textId="77777777" w:rsidR="00FE0325" w:rsidRPr="002D5E9E" w:rsidRDefault="00000000">
      <w:pPr>
        <w:ind w:left="-567"/>
        <w:rPr>
          <w:rFonts w:ascii="Arial Narrow" w:hAnsi="Arial Narrow"/>
        </w:rPr>
      </w:pPr>
      <w:r w:rsidRPr="002D5E9E">
        <w:rPr>
          <w:rFonts w:ascii="Arial Narrow" w:hAnsi="Arial Narrow"/>
        </w:rPr>
        <w:t xml:space="preserve">                               .............................................................................................................................................................)</w:t>
      </w:r>
    </w:p>
    <w:p w14:paraId="6F3C77D4" w14:textId="77777777" w:rsidR="00FE0325" w:rsidRPr="002D5E9E" w:rsidRDefault="00FE0325">
      <w:pPr>
        <w:ind w:left="-1080"/>
        <w:rPr>
          <w:rFonts w:ascii="Arial Narrow" w:hAnsi="Arial Narrow"/>
        </w:rPr>
      </w:pPr>
    </w:p>
    <w:p w14:paraId="7DCE011E" w14:textId="7BF60C15" w:rsidR="00FE0325" w:rsidRPr="002D5E9E" w:rsidRDefault="00000000">
      <w:pPr>
        <w:ind w:left="-567"/>
        <w:rPr>
          <w:rFonts w:ascii="Arial Narrow" w:hAnsi="Arial Narrow"/>
          <w:b/>
        </w:rPr>
      </w:pPr>
      <w:r w:rsidRPr="002D5E9E">
        <w:rPr>
          <w:rFonts w:ascii="Arial Narrow" w:hAnsi="Arial Narrow"/>
        </w:rPr>
        <w:t>Tempoh kerja disiapkan dalam masa</w:t>
      </w:r>
      <w:r w:rsidRPr="002D5E9E">
        <w:rPr>
          <w:rFonts w:ascii="Arial Narrow" w:hAnsi="Arial Narrow"/>
        </w:rPr>
        <w:tab/>
        <w:t xml:space="preserve">: </w:t>
      </w:r>
      <w:r w:rsidRPr="002D5E9E">
        <w:rPr>
          <w:rFonts w:ascii="Arial Narrow" w:hAnsi="Arial Narrow"/>
          <w:b/>
        </w:rPr>
        <w:t>DUA BELAS (</w:t>
      </w:r>
      <w:r w:rsidR="000B7D21">
        <w:rPr>
          <w:rFonts w:ascii="Arial Narrow" w:hAnsi="Arial Narrow"/>
          <w:b/>
        </w:rPr>
        <w:t>16</w:t>
      </w:r>
      <w:r w:rsidRPr="002D5E9E">
        <w:rPr>
          <w:rFonts w:ascii="Arial Narrow" w:hAnsi="Arial Narrow"/>
          <w:b/>
        </w:rPr>
        <w:t xml:space="preserve">) </w:t>
      </w:r>
      <w:r w:rsidR="000B7D21">
        <w:rPr>
          <w:rFonts w:ascii="Arial Narrow" w:hAnsi="Arial Narrow"/>
          <w:b/>
        </w:rPr>
        <w:t>MINGGU</w:t>
      </w:r>
    </w:p>
    <w:p w14:paraId="630DCB77" w14:textId="77777777" w:rsidR="00FE0325" w:rsidRPr="002D5E9E" w:rsidRDefault="00FE0325">
      <w:pPr>
        <w:rPr>
          <w:rFonts w:ascii="Arial Narrow" w:hAnsi="Arial Narrow"/>
        </w:rPr>
      </w:pPr>
    </w:p>
    <w:p w14:paraId="23437FE8" w14:textId="77777777" w:rsidR="00FE0325" w:rsidRPr="002D5E9E" w:rsidRDefault="00FE0325">
      <w:pPr>
        <w:rPr>
          <w:rFonts w:ascii="Arial Narrow" w:hAnsi="Arial Narrow"/>
        </w:rPr>
      </w:pPr>
    </w:p>
    <w:p w14:paraId="6F8E9B6E" w14:textId="77777777" w:rsidR="00FE0325" w:rsidRPr="002D5E9E" w:rsidRDefault="00000000">
      <w:pPr>
        <w:ind w:left="-426"/>
        <w:rPr>
          <w:rFonts w:ascii="Arial Narrow" w:hAnsi="Arial Narrow"/>
        </w:rPr>
      </w:pPr>
      <w:r w:rsidRPr="002D5E9E">
        <w:rPr>
          <w:rFonts w:ascii="Arial Narrow" w:hAnsi="Arial Narrow"/>
        </w:rPr>
        <w:t>Disediakan</w:t>
      </w:r>
      <w:r w:rsidRPr="002D5E9E">
        <w:rPr>
          <w:rFonts w:ascii="Arial Narrow" w:hAnsi="Arial Narrow"/>
        </w:rPr>
        <w:tab/>
      </w:r>
      <w:r w:rsidRPr="002D5E9E">
        <w:rPr>
          <w:rFonts w:ascii="Arial Narrow" w:hAnsi="Arial Narrow"/>
        </w:rPr>
        <w:tab/>
      </w:r>
      <w:r w:rsidRPr="002D5E9E">
        <w:rPr>
          <w:rFonts w:ascii="Arial Narrow" w:hAnsi="Arial Narrow"/>
        </w:rPr>
        <w:tab/>
      </w:r>
      <w:r w:rsidRPr="002D5E9E">
        <w:rPr>
          <w:rFonts w:ascii="Arial Narrow" w:hAnsi="Arial Narrow"/>
        </w:rPr>
        <w:tab/>
      </w:r>
      <w:r w:rsidRPr="002D5E9E">
        <w:rPr>
          <w:rFonts w:ascii="Arial Narrow" w:hAnsi="Arial Narrow"/>
        </w:rPr>
        <w:tab/>
        <w:t>Disemak</w:t>
      </w:r>
      <w:r w:rsidRPr="002D5E9E">
        <w:rPr>
          <w:rFonts w:ascii="Arial Narrow" w:hAnsi="Arial Narrow"/>
        </w:rPr>
        <w:tab/>
      </w:r>
      <w:r w:rsidRPr="002D5E9E">
        <w:rPr>
          <w:rFonts w:ascii="Arial Narrow" w:hAnsi="Arial Narrow"/>
        </w:rPr>
        <w:tab/>
      </w:r>
      <w:r w:rsidRPr="002D5E9E">
        <w:rPr>
          <w:rFonts w:ascii="Arial Narrow" w:hAnsi="Arial Narrow"/>
        </w:rPr>
        <w:tab/>
      </w:r>
      <w:r w:rsidRPr="002D5E9E">
        <w:rPr>
          <w:rFonts w:ascii="Arial Narrow" w:hAnsi="Arial Narrow"/>
        </w:rPr>
        <w:tab/>
        <w:t>Disahkan</w:t>
      </w:r>
      <w:r w:rsidRPr="002D5E9E">
        <w:rPr>
          <w:rFonts w:ascii="Arial Narrow" w:hAnsi="Arial Narrow"/>
        </w:rPr>
        <w:tab/>
      </w:r>
    </w:p>
    <w:p w14:paraId="4CEDB4FC" w14:textId="77777777" w:rsidR="00FE0325" w:rsidRPr="002D5E9E" w:rsidRDefault="00FE0325">
      <w:pPr>
        <w:rPr>
          <w:rFonts w:ascii="Arial Narrow" w:hAnsi="Arial Narrow"/>
        </w:rPr>
      </w:pPr>
    </w:p>
    <w:p w14:paraId="56450249" w14:textId="77777777" w:rsidR="00FE0325" w:rsidRPr="002D5E9E" w:rsidRDefault="00FE0325">
      <w:pPr>
        <w:tabs>
          <w:tab w:val="left" w:pos="9214"/>
        </w:tabs>
        <w:rPr>
          <w:rFonts w:ascii="Arial Narrow" w:hAnsi="Arial Narrow"/>
        </w:rPr>
      </w:pPr>
    </w:p>
    <w:p w14:paraId="30758316" w14:textId="77777777" w:rsidR="00FE0325" w:rsidRPr="002D5E9E" w:rsidRDefault="00000000">
      <w:pPr>
        <w:ind w:left="-426"/>
        <w:rPr>
          <w:rFonts w:ascii="Arial Narrow" w:hAnsi="Arial Narrow" w:cs="Arial"/>
        </w:rPr>
      </w:pPr>
      <w:r w:rsidRPr="002D5E9E">
        <w:rPr>
          <w:rFonts w:ascii="Arial Narrow" w:hAnsi="Arial Narrow"/>
        </w:rPr>
        <w:t>.............................</w:t>
      </w:r>
      <w:r w:rsidRPr="002D5E9E">
        <w:rPr>
          <w:rFonts w:ascii="Arial Narrow" w:hAnsi="Arial Narrow"/>
        </w:rPr>
        <w:tab/>
      </w:r>
      <w:r w:rsidRPr="002D5E9E">
        <w:rPr>
          <w:rFonts w:ascii="Arial Narrow" w:hAnsi="Arial Narrow"/>
        </w:rPr>
        <w:tab/>
      </w:r>
      <w:r w:rsidRPr="002D5E9E">
        <w:rPr>
          <w:rFonts w:ascii="Arial Narrow" w:hAnsi="Arial Narrow"/>
        </w:rPr>
        <w:tab/>
      </w:r>
      <w:r w:rsidRPr="002D5E9E">
        <w:rPr>
          <w:rFonts w:ascii="Arial Narrow" w:hAnsi="Arial Narrow"/>
        </w:rPr>
        <w:tab/>
        <w:t>...............................</w:t>
      </w:r>
      <w:r w:rsidRPr="002D5E9E">
        <w:rPr>
          <w:rFonts w:ascii="Arial Narrow" w:hAnsi="Arial Narrow"/>
        </w:rPr>
        <w:tab/>
      </w:r>
      <w:r w:rsidRPr="002D5E9E">
        <w:rPr>
          <w:rFonts w:ascii="Arial Narrow" w:hAnsi="Arial Narrow"/>
        </w:rPr>
        <w:tab/>
      </w:r>
      <w:r w:rsidRPr="002D5E9E">
        <w:rPr>
          <w:rFonts w:ascii="Arial Narrow" w:hAnsi="Arial Narrow"/>
        </w:rPr>
        <w:tab/>
        <w:t>.............................</w:t>
      </w:r>
    </w:p>
    <w:p w14:paraId="2732B14B" w14:textId="77777777" w:rsidR="00FE0325" w:rsidRPr="002D5E9E" w:rsidRDefault="00FE0325">
      <w:pPr>
        <w:ind w:left="-426"/>
        <w:rPr>
          <w:rFonts w:ascii="Arial Narrow" w:hAnsi="Arial Narrow" w:cs="Arial"/>
        </w:rPr>
      </w:pPr>
    </w:p>
    <w:p w14:paraId="5EC85CF7" w14:textId="77777777" w:rsidR="00FE0325" w:rsidRPr="002D5E9E" w:rsidRDefault="00FE0325">
      <w:pPr>
        <w:ind w:left="-426"/>
        <w:rPr>
          <w:rFonts w:ascii="Arial Narrow" w:hAnsi="Arial Narrow" w:cs="Arial"/>
        </w:rPr>
      </w:pPr>
    </w:p>
    <w:p w14:paraId="47A35DF3" w14:textId="77777777" w:rsidR="00FE0325" w:rsidRDefault="00FE0325">
      <w:pPr>
        <w:rPr>
          <w:rFonts w:ascii="Arial Narrow" w:hAnsi="Arial Narrow" w:cs="Arial"/>
        </w:rPr>
      </w:pPr>
    </w:p>
    <w:p w14:paraId="467F2416" w14:textId="77777777" w:rsidR="000B7D21" w:rsidRDefault="000B7D21">
      <w:pPr>
        <w:rPr>
          <w:rFonts w:ascii="Arial Narrow" w:hAnsi="Arial Narrow" w:cs="Arial"/>
        </w:rPr>
      </w:pPr>
    </w:p>
    <w:p w14:paraId="68D59336" w14:textId="77777777" w:rsidR="000B7D21" w:rsidRDefault="000B7D21">
      <w:pPr>
        <w:rPr>
          <w:rFonts w:ascii="Arial Narrow" w:hAnsi="Arial Narrow" w:cs="Arial"/>
        </w:rPr>
      </w:pPr>
    </w:p>
    <w:p w14:paraId="3D34F2F0" w14:textId="77777777" w:rsidR="000B7D21" w:rsidRDefault="000B7D21">
      <w:pPr>
        <w:rPr>
          <w:rFonts w:ascii="Arial Narrow" w:hAnsi="Arial Narrow" w:cs="Arial"/>
        </w:rPr>
      </w:pPr>
    </w:p>
    <w:p w14:paraId="6AEF9109" w14:textId="77777777" w:rsidR="000B7D21" w:rsidRDefault="000B7D21">
      <w:pPr>
        <w:rPr>
          <w:rFonts w:ascii="Arial Narrow" w:hAnsi="Arial Narrow" w:cs="Arial"/>
        </w:rPr>
      </w:pPr>
    </w:p>
    <w:p w14:paraId="12389293" w14:textId="77777777" w:rsidR="000B7D21" w:rsidRDefault="000B7D21">
      <w:pPr>
        <w:rPr>
          <w:rFonts w:ascii="Arial Narrow" w:hAnsi="Arial Narrow" w:cs="Arial"/>
        </w:rPr>
      </w:pPr>
    </w:p>
    <w:p w14:paraId="1EF5D967" w14:textId="77777777" w:rsidR="000B7D21" w:rsidRDefault="000B7D21">
      <w:pPr>
        <w:rPr>
          <w:rFonts w:ascii="Arial Narrow" w:hAnsi="Arial Narrow" w:cs="Arial"/>
        </w:rPr>
      </w:pPr>
    </w:p>
    <w:p w14:paraId="5C789247" w14:textId="77777777" w:rsidR="000B7D21" w:rsidRDefault="000B7D21">
      <w:pPr>
        <w:rPr>
          <w:rFonts w:ascii="Arial Narrow" w:hAnsi="Arial Narrow" w:cs="Arial"/>
        </w:rPr>
      </w:pPr>
    </w:p>
    <w:p w14:paraId="00368F69" w14:textId="77777777" w:rsidR="000B7D21" w:rsidRDefault="000B7D21">
      <w:pPr>
        <w:rPr>
          <w:rFonts w:ascii="Arial Narrow" w:hAnsi="Arial Narrow" w:cs="Arial"/>
        </w:rPr>
      </w:pPr>
    </w:p>
    <w:p w14:paraId="4E9EB37B" w14:textId="77777777" w:rsidR="000B7D21" w:rsidRDefault="000B7D21">
      <w:pPr>
        <w:rPr>
          <w:rFonts w:ascii="Arial Narrow" w:hAnsi="Arial Narrow" w:cs="Arial"/>
        </w:rPr>
      </w:pPr>
    </w:p>
    <w:p w14:paraId="0C03B873" w14:textId="77777777" w:rsidR="000B7D21" w:rsidRDefault="000B7D21">
      <w:pPr>
        <w:rPr>
          <w:rFonts w:ascii="Arial Narrow" w:hAnsi="Arial Narrow" w:cs="Arial"/>
        </w:rPr>
      </w:pPr>
    </w:p>
    <w:p w14:paraId="5D8FAAA3" w14:textId="77777777" w:rsidR="000B7D21" w:rsidRDefault="000B7D21">
      <w:pPr>
        <w:rPr>
          <w:rFonts w:ascii="Arial Narrow" w:hAnsi="Arial Narrow" w:cs="Arial"/>
        </w:rPr>
      </w:pPr>
    </w:p>
    <w:p w14:paraId="5C63D067" w14:textId="77777777" w:rsidR="000B7D21" w:rsidRDefault="000B7D21">
      <w:pPr>
        <w:rPr>
          <w:rFonts w:ascii="Arial Narrow" w:hAnsi="Arial Narrow" w:cs="Arial"/>
        </w:rPr>
      </w:pPr>
    </w:p>
    <w:p w14:paraId="1529A7BC" w14:textId="77777777" w:rsidR="000B7D21" w:rsidRDefault="000B7D21">
      <w:pPr>
        <w:rPr>
          <w:rFonts w:ascii="Arial Narrow" w:hAnsi="Arial Narrow" w:cs="Arial"/>
        </w:rPr>
      </w:pPr>
    </w:p>
    <w:p w14:paraId="0105A0A4" w14:textId="77777777" w:rsidR="000B7D21" w:rsidRDefault="000B7D21">
      <w:pPr>
        <w:rPr>
          <w:rFonts w:ascii="Arial Narrow" w:hAnsi="Arial Narrow" w:cs="Arial"/>
        </w:rPr>
      </w:pPr>
    </w:p>
    <w:p w14:paraId="53D3DF96" w14:textId="77777777" w:rsidR="000B7D21" w:rsidRDefault="000B7D21">
      <w:pPr>
        <w:rPr>
          <w:rFonts w:ascii="Arial Narrow" w:hAnsi="Arial Narrow" w:cs="Arial"/>
        </w:rPr>
      </w:pPr>
    </w:p>
    <w:p w14:paraId="55FC2BAD" w14:textId="77777777" w:rsidR="000B7D21" w:rsidRDefault="000B7D21">
      <w:pPr>
        <w:rPr>
          <w:rFonts w:ascii="Arial Narrow" w:hAnsi="Arial Narrow" w:cs="Arial"/>
        </w:rPr>
      </w:pPr>
    </w:p>
    <w:p w14:paraId="7E5DCE19" w14:textId="77777777" w:rsidR="000B7D21" w:rsidRDefault="000B7D21">
      <w:pPr>
        <w:rPr>
          <w:rFonts w:ascii="Arial Narrow" w:hAnsi="Arial Narrow" w:cs="Arial"/>
        </w:rPr>
      </w:pPr>
    </w:p>
    <w:p w14:paraId="185D9698" w14:textId="77777777" w:rsidR="000B7D21" w:rsidRDefault="000B7D21">
      <w:pPr>
        <w:rPr>
          <w:rFonts w:ascii="Arial Narrow" w:hAnsi="Arial Narrow" w:cs="Arial"/>
        </w:rPr>
      </w:pPr>
    </w:p>
    <w:p w14:paraId="62142BA8" w14:textId="77777777" w:rsidR="000B7D21" w:rsidRDefault="000B7D21">
      <w:pPr>
        <w:rPr>
          <w:rFonts w:ascii="Arial Narrow" w:hAnsi="Arial Narrow" w:cs="Arial"/>
        </w:rPr>
      </w:pPr>
    </w:p>
    <w:p w14:paraId="1A9089FE" w14:textId="77777777" w:rsidR="000B7D21" w:rsidRDefault="000B7D21">
      <w:pPr>
        <w:rPr>
          <w:rFonts w:ascii="Arial Narrow" w:hAnsi="Arial Narrow" w:cs="Arial"/>
        </w:rPr>
      </w:pPr>
    </w:p>
    <w:p w14:paraId="4F2128EB" w14:textId="77777777" w:rsidR="000B7D21" w:rsidRDefault="000B7D21">
      <w:pPr>
        <w:rPr>
          <w:rFonts w:ascii="Arial Narrow" w:hAnsi="Arial Narrow" w:cs="Arial"/>
        </w:rPr>
      </w:pPr>
    </w:p>
    <w:p w14:paraId="13566AA2" w14:textId="77777777" w:rsidR="000B7D21" w:rsidRDefault="000B7D21">
      <w:pPr>
        <w:rPr>
          <w:rFonts w:ascii="Arial Narrow" w:hAnsi="Arial Narrow" w:cs="Arial"/>
        </w:rPr>
      </w:pPr>
    </w:p>
    <w:p w14:paraId="098B087B" w14:textId="77777777" w:rsidR="000B7D21" w:rsidRDefault="000B7D21">
      <w:pPr>
        <w:rPr>
          <w:rFonts w:ascii="Arial Narrow" w:hAnsi="Arial Narrow" w:cs="Arial"/>
        </w:rPr>
      </w:pPr>
    </w:p>
    <w:p w14:paraId="2DA82DC7" w14:textId="77777777" w:rsidR="000B7D21" w:rsidRDefault="000B7D21">
      <w:pPr>
        <w:rPr>
          <w:rFonts w:ascii="Arial Narrow" w:hAnsi="Arial Narrow" w:cs="Arial"/>
        </w:rPr>
      </w:pPr>
    </w:p>
    <w:p w14:paraId="621A1525" w14:textId="77777777" w:rsidR="000B7D21" w:rsidRDefault="000B7D21">
      <w:pPr>
        <w:rPr>
          <w:rFonts w:ascii="Arial Narrow" w:hAnsi="Arial Narrow" w:cs="Arial"/>
        </w:rPr>
      </w:pPr>
    </w:p>
    <w:p w14:paraId="22B39C4F" w14:textId="77777777" w:rsidR="000B7D21" w:rsidRDefault="000B7D21">
      <w:pPr>
        <w:rPr>
          <w:rFonts w:ascii="Arial Narrow" w:hAnsi="Arial Narrow" w:cs="Arial"/>
        </w:rPr>
      </w:pPr>
    </w:p>
    <w:p w14:paraId="55ADE261" w14:textId="77777777" w:rsidR="000B7D21" w:rsidRDefault="000B7D21">
      <w:pPr>
        <w:rPr>
          <w:rFonts w:ascii="Arial Narrow" w:hAnsi="Arial Narrow" w:cs="Arial"/>
        </w:rPr>
      </w:pPr>
    </w:p>
    <w:p w14:paraId="49ECA4BA" w14:textId="77777777" w:rsidR="000B7D21" w:rsidRDefault="000B7D21">
      <w:pPr>
        <w:rPr>
          <w:rFonts w:ascii="Arial Narrow" w:hAnsi="Arial Narrow" w:cs="Arial"/>
        </w:rPr>
      </w:pPr>
    </w:p>
    <w:p w14:paraId="2260AE3F" w14:textId="77777777" w:rsidR="000B7D21" w:rsidRDefault="000B7D21">
      <w:pPr>
        <w:rPr>
          <w:rFonts w:ascii="Arial Narrow" w:hAnsi="Arial Narrow" w:cs="Arial"/>
        </w:rPr>
      </w:pPr>
    </w:p>
    <w:p w14:paraId="6F2F4D2D" w14:textId="77777777" w:rsidR="000B7D21" w:rsidRPr="002D5E9E" w:rsidRDefault="000B7D21">
      <w:pPr>
        <w:rPr>
          <w:rFonts w:ascii="Arial Narrow" w:hAnsi="Arial Narrow" w:cs="Arial"/>
        </w:rPr>
      </w:pPr>
    </w:p>
    <w:p w14:paraId="61581488" w14:textId="77777777" w:rsidR="00FE0325" w:rsidRPr="002D5E9E" w:rsidRDefault="00FE0325">
      <w:pPr>
        <w:rPr>
          <w:rFonts w:ascii="Arial Narrow" w:hAnsi="Arial Narrow" w:cs="Arial"/>
        </w:rPr>
      </w:pPr>
    </w:p>
    <w:p w14:paraId="0B189CC5" w14:textId="77777777" w:rsidR="00FE0325" w:rsidRPr="002D5E9E" w:rsidRDefault="00FE0325">
      <w:pPr>
        <w:ind w:left="-426"/>
        <w:jc w:val="center"/>
        <w:rPr>
          <w:rFonts w:ascii="Arial Narrow" w:hAnsi="Arial Narrow" w:cs="Arial"/>
        </w:rPr>
      </w:pPr>
    </w:p>
    <w:p w14:paraId="4A42F29B" w14:textId="152CA116" w:rsidR="00FE0325" w:rsidRPr="002D5E9E" w:rsidRDefault="000B7D21" w:rsidP="000B7D21">
      <w:pPr>
        <w:ind w:left="-426"/>
        <w:rPr>
          <w:rFonts w:ascii="Arial Narrow" w:hAnsi="Arial Narrow" w:cs="Arial"/>
          <w:lang w:val="en-US"/>
        </w:rPr>
      </w:pPr>
      <w:proofErr w:type="spellStart"/>
      <w:r>
        <w:rPr>
          <w:rFonts w:ascii="Arial Narrow" w:hAnsi="Arial Narrow" w:cs="Arial"/>
          <w:lang w:val="en-US"/>
        </w:rPr>
        <w:lastRenderedPageBreak/>
        <w:t>Rujukan</w:t>
      </w:r>
      <w:proofErr w:type="spellEnd"/>
      <w:r>
        <w:rPr>
          <w:rFonts w:ascii="Arial Narrow" w:hAnsi="Arial Narrow" w:cs="Arial"/>
          <w:lang w:val="en-US"/>
        </w:rPr>
        <w:t xml:space="preserve"> Pelan</w:t>
      </w:r>
    </w:p>
    <w:p w14:paraId="0561F144" w14:textId="77777777" w:rsidR="00FE0325" w:rsidRPr="002D5E9E" w:rsidRDefault="00FE0325">
      <w:pPr>
        <w:ind w:left="-426"/>
        <w:jc w:val="right"/>
        <w:rPr>
          <w:rFonts w:ascii="Arial Narrow" w:hAnsi="Arial Narrow" w:cs="Arial"/>
          <w:lang w:val="en-US"/>
        </w:rPr>
      </w:pPr>
    </w:p>
    <w:p w14:paraId="19715FB9" w14:textId="77777777" w:rsidR="00FE0325" w:rsidRPr="002D5E9E" w:rsidRDefault="00FE0325">
      <w:pPr>
        <w:ind w:left="-426"/>
        <w:jc w:val="right"/>
        <w:rPr>
          <w:rFonts w:ascii="Arial Narrow" w:hAnsi="Arial Narrow" w:cs="Arial"/>
          <w:lang w:val="en-US"/>
        </w:rPr>
      </w:pPr>
    </w:p>
    <w:p w14:paraId="08F18E0C" w14:textId="77777777" w:rsidR="000B7D21" w:rsidRDefault="000B7D21">
      <w:pPr>
        <w:ind w:left="-426"/>
        <w:jc w:val="center"/>
        <w:rPr>
          <w:rFonts w:ascii="Arial Narrow" w:hAnsi="Arial Narrow"/>
        </w:rPr>
      </w:pPr>
      <w:r>
        <w:rPr>
          <w:noProof/>
        </w:rPr>
        <w:drawing>
          <wp:inline distT="0" distB="0" distL="0" distR="0" wp14:anchorId="79BF089F" wp14:editId="30BAB812">
            <wp:extent cx="5914833" cy="3422654"/>
            <wp:effectExtent l="76200" t="76200" r="124460" b="139700"/>
            <wp:docPr id="285366150" name="Picture 1">
              <a:extLst xmlns:a="http://schemas.openxmlformats.org/drawingml/2006/main">
                <a:ext uri="{FF2B5EF4-FFF2-40B4-BE49-F238E27FC236}">
                  <a16:creationId xmlns:a16="http://schemas.microsoft.com/office/drawing/2014/main" id="{13F9B5F4-772D-4B13-8AEB-89DBDCC25C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3F9B5F4-772D-4B13-8AEB-89DBDCC25CED}"/>
                        </a:ext>
                      </a:extLst>
                    </pic:cNvPr>
                    <pic:cNvPicPr>
                      <a:picLocks noChangeAspect="1"/>
                    </pic:cNvPicPr>
                  </pic:nvPicPr>
                  <pic:blipFill>
                    <a:blip r:embed="rId10"/>
                    <a:stretch>
                      <a:fillRect/>
                    </a:stretch>
                  </pic:blipFill>
                  <pic:spPr>
                    <a:xfrm>
                      <a:off x="0" y="0"/>
                      <a:ext cx="5914833" cy="34226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6456241" w14:textId="5D8AFEE5" w:rsidR="00FE0325" w:rsidRDefault="000B7D21">
      <w:pPr>
        <w:ind w:left="-426"/>
        <w:jc w:val="center"/>
        <w:rPr>
          <w:rFonts w:ascii="Arial Narrow" w:hAnsi="Arial Narrow"/>
        </w:rPr>
      </w:pPr>
      <w:r>
        <w:rPr>
          <w:noProof/>
        </w:rPr>
        <w:drawing>
          <wp:inline distT="0" distB="0" distL="0" distR="0" wp14:anchorId="38617D78" wp14:editId="0F173C1D">
            <wp:extent cx="6050280" cy="2051685"/>
            <wp:effectExtent l="0" t="0" r="7620" b="5715"/>
            <wp:docPr id="6179" name="Picture 4">
              <a:extLst xmlns:a="http://schemas.openxmlformats.org/drawingml/2006/main">
                <a:ext uri="{FF2B5EF4-FFF2-40B4-BE49-F238E27FC236}">
                  <a16:creationId xmlns:a16="http://schemas.microsoft.com/office/drawing/2014/main" id="{A18CF67B-5C94-4B78-C5DD-1AC365CE11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 name="Picture 4">
                      <a:extLst>
                        <a:ext uri="{FF2B5EF4-FFF2-40B4-BE49-F238E27FC236}">
                          <a16:creationId xmlns:a16="http://schemas.microsoft.com/office/drawing/2014/main" id="{A18CF67B-5C94-4B78-C5DD-1AC365CE11FF}"/>
                        </a:ext>
                      </a:extLst>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028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B801257" w14:textId="24FBF843" w:rsidR="000B7D21" w:rsidRPr="002D5E9E" w:rsidRDefault="000B7D21">
      <w:pPr>
        <w:ind w:left="-426"/>
        <w:jc w:val="center"/>
        <w:rPr>
          <w:rFonts w:ascii="Arial Narrow" w:hAnsi="Arial Narrow"/>
        </w:rPr>
      </w:pPr>
      <w:r>
        <w:rPr>
          <w:noProof/>
        </w:rPr>
        <w:drawing>
          <wp:inline distT="0" distB="0" distL="0" distR="0" wp14:anchorId="716FDA4F" wp14:editId="6B16FCD6">
            <wp:extent cx="5250180" cy="2428875"/>
            <wp:effectExtent l="0" t="0" r="7620" b="9525"/>
            <wp:docPr id="6180" name="Picture 5">
              <a:extLst xmlns:a="http://schemas.openxmlformats.org/drawingml/2006/main">
                <a:ext uri="{FF2B5EF4-FFF2-40B4-BE49-F238E27FC236}">
                  <a16:creationId xmlns:a16="http://schemas.microsoft.com/office/drawing/2014/main" id="{152B384E-1E7B-5D6B-5522-BBA9E72BAA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 name="Picture 5">
                      <a:extLst>
                        <a:ext uri="{FF2B5EF4-FFF2-40B4-BE49-F238E27FC236}">
                          <a16:creationId xmlns:a16="http://schemas.microsoft.com/office/drawing/2014/main" id="{152B384E-1E7B-5D6B-5522-BBA9E72BAAC8}"/>
                        </a:ext>
                      </a:extLs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0180" cy="242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1F1069E" w14:textId="77777777" w:rsidR="00FE0325" w:rsidRPr="002D5E9E" w:rsidRDefault="00000000">
      <w:pPr>
        <w:tabs>
          <w:tab w:val="left" w:pos="4455"/>
        </w:tabs>
        <w:rPr>
          <w:rFonts w:ascii="Arial Narrow" w:hAnsi="Arial Narrow"/>
        </w:rPr>
      </w:pPr>
      <w:r w:rsidRPr="002D5E9E">
        <w:rPr>
          <w:rFonts w:ascii="Arial Narrow" w:hAnsi="Arial Narrow"/>
        </w:rPr>
        <w:tab/>
      </w:r>
    </w:p>
    <w:sectPr w:rsidR="00FE0325" w:rsidRPr="002D5E9E">
      <w:headerReference w:type="default" r:id="rId13"/>
      <w:pgSz w:w="11904" w:h="16843"/>
      <w:pgMar w:top="540" w:right="705" w:bottom="284"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58AF" w14:textId="77777777" w:rsidR="00DE7368" w:rsidRDefault="00DE7368">
      <w:r>
        <w:separator/>
      </w:r>
    </w:p>
  </w:endnote>
  <w:endnote w:type="continuationSeparator" w:id="0">
    <w:p w14:paraId="01194338" w14:textId="77777777" w:rsidR="00DE7368" w:rsidRDefault="00DE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E09B" w14:textId="77777777" w:rsidR="00DE7368" w:rsidRDefault="00DE7368">
      <w:r>
        <w:separator/>
      </w:r>
    </w:p>
  </w:footnote>
  <w:footnote w:type="continuationSeparator" w:id="0">
    <w:p w14:paraId="395596EC" w14:textId="77777777" w:rsidR="00DE7368" w:rsidRDefault="00DE7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C3BB" w14:textId="77777777" w:rsidR="00FE0325" w:rsidRDefault="00FE0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A66"/>
    <w:multiLevelType w:val="multilevel"/>
    <w:tmpl w:val="04415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42992"/>
    <w:multiLevelType w:val="multilevel"/>
    <w:tmpl w:val="10A4299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A20307"/>
    <w:multiLevelType w:val="multilevel"/>
    <w:tmpl w:val="2CA2030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D31F5A"/>
    <w:multiLevelType w:val="multilevel"/>
    <w:tmpl w:val="4FD31F5A"/>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6620989">
    <w:abstractNumId w:val="0"/>
  </w:num>
  <w:num w:numId="2" w16cid:durableId="874462542">
    <w:abstractNumId w:val="2"/>
  </w:num>
  <w:num w:numId="3" w16cid:durableId="1461073532">
    <w:abstractNumId w:val="3"/>
  </w:num>
  <w:num w:numId="4" w16cid:durableId="155812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505"/>
    <w:rsid w:val="00002100"/>
    <w:rsid w:val="000032D2"/>
    <w:rsid w:val="00006001"/>
    <w:rsid w:val="00015B41"/>
    <w:rsid w:val="00015C40"/>
    <w:rsid w:val="00017E4B"/>
    <w:rsid w:val="00024F24"/>
    <w:rsid w:val="00031120"/>
    <w:rsid w:val="00032BAD"/>
    <w:rsid w:val="00035456"/>
    <w:rsid w:val="00040F02"/>
    <w:rsid w:val="000417E4"/>
    <w:rsid w:val="0004525C"/>
    <w:rsid w:val="0005273D"/>
    <w:rsid w:val="00053B5F"/>
    <w:rsid w:val="000675B1"/>
    <w:rsid w:val="0007108C"/>
    <w:rsid w:val="00071892"/>
    <w:rsid w:val="000725CE"/>
    <w:rsid w:val="00073CEF"/>
    <w:rsid w:val="00074241"/>
    <w:rsid w:val="00084697"/>
    <w:rsid w:val="00085FC3"/>
    <w:rsid w:val="000931CA"/>
    <w:rsid w:val="000954A0"/>
    <w:rsid w:val="000A1207"/>
    <w:rsid w:val="000A166E"/>
    <w:rsid w:val="000A3946"/>
    <w:rsid w:val="000B3786"/>
    <w:rsid w:val="000B7D21"/>
    <w:rsid w:val="000C27F9"/>
    <w:rsid w:val="000C32FF"/>
    <w:rsid w:val="000C41A7"/>
    <w:rsid w:val="000C4612"/>
    <w:rsid w:val="000D17D6"/>
    <w:rsid w:val="000D2F08"/>
    <w:rsid w:val="000F1441"/>
    <w:rsid w:val="000F741B"/>
    <w:rsid w:val="00100563"/>
    <w:rsid w:val="001023D4"/>
    <w:rsid w:val="00103293"/>
    <w:rsid w:val="00103BBE"/>
    <w:rsid w:val="001052BC"/>
    <w:rsid w:val="00107831"/>
    <w:rsid w:val="00112B44"/>
    <w:rsid w:val="00116532"/>
    <w:rsid w:val="00123BAC"/>
    <w:rsid w:val="001273D2"/>
    <w:rsid w:val="00130799"/>
    <w:rsid w:val="00144A17"/>
    <w:rsid w:val="0014531A"/>
    <w:rsid w:val="001525C7"/>
    <w:rsid w:val="001566B7"/>
    <w:rsid w:val="00157BEE"/>
    <w:rsid w:val="00166C6F"/>
    <w:rsid w:val="0017103C"/>
    <w:rsid w:val="00171BE7"/>
    <w:rsid w:val="00171DD9"/>
    <w:rsid w:val="00171EA8"/>
    <w:rsid w:val="00172394"/>
    <w:rsid w:val="00174C0F"/>
    <w:rsid w:val="001755BB"/>
    <w:rsid w:val="00181469"/>
    <w:rsid w:val="001828FB"/>
    <w:rsid w:val="00182B18"/>
    <w:rsid w:val="00193FD1"/>
    <w:rsid w:val="00194D1A"/>
    <w:rsid w:val="0019621D"/>
    <w:rsid w:val="001A0417"/>
    <w:rsid w:val="001A41ED"/>
    <w:rsid w:val="001B2107"/>
    <w:rsid w:val="001B31B2"/>
    <w:rsid w:val="001B6CBB"/>
    <w:rsid w:val="001C225E"/>
    <w:rsid w:val="001C3BDE"/>
    <w:rsid w:val="001C6F2E"/>
    <w:rsid w:val="001C7B37"/>
    <w:rsid w:val="001D0109"/>
    <w:rsid w:val="001D7A42"/>
    <w:rsid w:val="001F069E"/>
    <w:rsid w:val="001F7D99"/>
    <w:rsid w:val="00202B50"/>
    <w:rsid w:val="002041E9"/>
    <w:rsid w:val="00217930"/>
    <w:rsid w:val="00222474"/>
    <w:rsid w:val="00222689"/>
    <w:rsid w:val="002330AE"/>
    <w:rsid w:val="00234B4F"/>
    <w:rsid w:val="00234E22"/>
    <w:rsid w:val="0023626F"/>
    <w:rsid w:val="002367DF"/>
    <w:rsid w:val="00252532"/>
    <w:rsid w:val="00252D10"/>
    <w:rsid w:val="00254847"/>
    <w:rsid w:val="0026253A"/>
    <w:rsid w:val="00263505"/>
    <w:rsid w:val="00274E44"/>
    <w:rsid w:val="00277921"/>
    <w:rsid w:val="00282665"/>
    <w:rsid w:val="00285B66"/>
    <w:rsid w:val="002958C6"/>
    <w:rsid w:val="00295E31"/>
    <w:rsid w:val="00295F37"/>
    <w:rsid w:val="002A0ED4"/>
    <w:rsid w:val="002A116F"/>
    <w:rsid w:val="002A5E6C"/>
    <w:rsid w:val="002A6421"/>
    <w:rsid w:val="002B6733"/>
    <w:rsid w:val="002B6DC8"/>
    <w:rsid w:val="002B6DCE"/>
    <w:rsid w:val="002D03C2"/>
    <w:rsid w:val="002D1EB7"/>
    <w:rsid w:val="002D2815"/>
    <w:rsid w:val="002D5E9E"/>
    <w:rsid w:val="002E572D"/>
    <w:rsid w:val="002F1020"/>
    <w:rsid w:val="002F3E6F"/>
    <w:rsid w:val="002F5636"/>
    <w:rsid w:val="00304028"/>
    <w:rsid w:val="00305AB8"/>
    <w:rsid w:val="00307EF2"/>
    <w:rsid w:val="003236ED"/>
    <w:rsid w:val="00325E6F"/>
    <w:rsid w:val="00327CA4"/>
    <w:rsid w:val="00334E20"/>
    <w:rsid w:val="003423D7"/>
    <w:rsid w:val="00342502"/>
    <w:rsid w:val="0034375C"/>
    <w:rsid w:val="00344639"/>
    <w:rsid w:val="0035552F"/>
    <w:rsid w:val="003631BA"/>
    <w:rsid w:val="00373387"/>
    <w:rsid w:val="00377EC4"/>
    <w:rsid w:val="00380F52"/>
    <w:rsid w:val="003971D1"/>
    <w:rsid w:val="003A27CE"/>
    <w:rsid w:val="003B0BAE"/>
    <w:rsid w:val="003B37BB"/>
    <w:rsid w:val="003B4507"/>
    <w:rsid w:val="003C21A4"/>
    <w:rsid w:val="003C5369"/>
    <w:rsid w:val="003D3410"/>
    <w:rsid w:val="003E01D3"/>
    <w:rsid w:val="003E7556"/>
    <w:rsid w:val="003F0A3A"/>
    <w:rsid w:val="003F1F5B"/>
    <w:rsid w:val="003F226D"/>
    <w:rsid w:val="003F23B8"/>
    <w:rsid w:val="003F5CAC"/>
    <w:rsid w:val="00400EEE"/>
    <w:rsid w:val="00405F8E"/>
    <w:rsid w:val="00416ABE"/>
    <w:rsid w:val="00416AD2"/>
    <w:rsid w:val="00417CCA"/>
    <w:rsid w:val="00420289"/>
    <w:rsid w:val="004218C7"/>
    <w:rsid w:val="00426B2B"/>
    <w:rsid w:val="00437EB8"/>
    <w:rsid w:val="00450284"/>
    <w:rsid w:val="004516A3"/>
    <w:rsid w:val="00452E9E"/>
    <w:rsid w:val="00454405"/>
    <w:rsid w:val="00455629"/>
    <w:rsid w:val="00455659"/>
    <w:rsid w:val="00456689"/>
    <w:rsid w:val="00457F68"/>
    <w:rsid w:val="00460724"/>
    <w:rsid w:val="004679B5"/>
    <w:rsid w:val="00475C0E"/>
    <w:rsid w:val="0047620B"/>
    <w:rsid w:val="00476E06"/>
    <w:rsid w:val="00481086"/>
    <w:rsid w:val="00484288"/>
    <w:rsid w:val="004853E3"/>
    <w:rsid w:val="00485686"/>
    <w:rsid w:val="00492BEA"/>
    <w:rsid w:val="00496993"/>
    <w:rsid w:val="004A3E13"/>
    <w:rsid w:val="004A50CE"/>
    <w:rsid w:val="004B250C"/>
    <w:rsid w:val="004C03C9"/>
    <w:rsid w:val="004D3E20"/>
    <w:rsid w:val="004D4EAE"/>
    <w:rsid w:val="004D55F6"/>
    <w:rsid w:val="004D6872"/>
    <w:rsid w:val="004F0549"/>
    <w:rsid w:val="004F75EC"/>
    <w:rsid w:val="004F7F43"/>
    <w:rsid w:val="00500B72"/>
    <w:rsid w:val="005117B2"/>
    <w:rsid w:val="00521635"/>
    <w:rsid w:val="005306E8"/>
    <w:rsid w:val="0053266C"/>
    <w:rsid w:val="00535362"/>
    <w:rsid w:val="00540361"/>
    <w:rsid w:val="00545FAD"/>
    <w:rsid w:val="00546259"/>
    <w:rsid w:val="00547283"/>
    <w:rsid w:val="00570881"/>
    <w:rsid w:val="005724A3"/>
    <w:rsid w:val="005740A9"/>
    <w:rsid w:val="0057674F"/>
    <w:rsid w:val="005776AF"/>
    <w:rsid w:val="00580538"/>
    <w:rsid w:val="005838F8"/>
    <w:rsid w:val="00583A03"/>
    <w:rsid w:val="00584647"/>
    <w:rsid w:val="00586DE9"/>
    <w:rsid w:val="005901C5"/>
    <w:rsid w:val="0059231C"/>
    <w:rsid w:val="00594ECA"/>
    <w:rsid w:val="00595439"/>
    <w:rsid w:val="005A13C1"/>
    <w:rsid w:val="005A59AD"/>
    <w:rsid w:val="005A7E22"/>
    <w:rsid w:val="005B1254"/>
    <w:rsid w:val="005B47A2"/>
    <w:rsid w:val="005B6250"/>
    <w:rsid w:val="005B6E1F"/>
    <w:rsid w:val="005B74D6"/>
    <w:rsid w:val="005C5A7C"/>
    <w:rsid w:val="005D018D"/>
    <w:rsid w:val="005D07D6"/>
    <w:rsid w:val="005D2F80"/>
    <w:rsid w:val="005E20EC"/>
    <w:rsid w:val="005E289B"/>
    <w:rsid w:val="005E53B7"/>
    <w:rsid w:val="005F397B"/>
    <w:rsid w:val="00601383"/>
    <w:rsid w:val="00607B80"/>
    <w:rsid w:val="00615262"/>
    <w:rsid w:val="00615775"/>
    <w:rsid w:val="00617FB3"/>
    <w:rsid w:val="006229ED"/>
    <w:rsid w:val="00623138"/>
    <w:rsid w:val="006261B0"/>
    <w:rsid w:val="00632BE5"/>
    <w:rsid w:val="00637F71"/>
    <w:rsid w:val="0064193C"/>
    <w:rsid w:val="006424DB"/>
    <w:rsid w:val="00643AE4"/>
    <w:rsid w:val="00645236"/>
    <w:rsid w:val="00651FE0"/>
    <w:rsid w:val="00652FB2"/>
    <w:rsid w:val="00660D2D"/>
    <w:rsid w:val="00664708"/>
    <w:rsid w:val="006655F4"/>
    <w:rsid w:val="00667273"/>
    <w:rsid w:val="00670121"/>
    <w:rsid w:val="0067016C"/>
    <w:rsid w:val="00673027"/>
    <w:rsid w:val="0067369C"/>
    <w:rsid w:val="00682C26"/>
    <w:rsid w:val="00696C4C"/>
    <w:rsid w:val="006A052C"/>
    <w:rsid w:val="006A1F16"/>
    <w:rsid w:val="006A32D2"/>
    <w:rsid w:val="006A4946"/>
    <w:rsid w:val="006A4F33"/>
    <w:rsid w:val="006B192F"/>
    <w:rsid w:val="006B405D"/>
    <w:rsid w:val="006C7A7F"/>
    <w:rsid w:val="006D4467"/>
    <w:rsid w:val="006D5E34"/>
    <w:rsid w:val="006D6145"/>
    <w:rsid w:val="006E187A"/>
    <w:rsid w:val="006E2DFD"/>
    <w:rsid w:val="006E3A21"/>
    <w:rsid w:val="006E74E5"/>
    <w:rsid w:val="006F12A2"/>
    <w:rsid w:val="006F4672"/>
    <w:rsid w:val="00700621"/>
    <w:rsid w:val="0070733E"/>
    <w:rsid w:val="00711DCC"/>
    <w:rsid w:val="00716D7F"/>
    <w:rsid w:val="00726C9D"/>
    <w:rsid w:val="00727419"/>
    <w:rsid w:val="007365EA"/>
    <w:rsid w:val="00737180"/>
    <w:rsid w:val="007415CF"/>
    <w:rsid w:val="0074231F"/>
    <w:rsid w:val="00744D75"/>
    <w:rsid w:val="00745FFD"/>
    <w:rsid w:val="0075147A"/>
    <w:rsid w:val="00751B72"/>
    <w:rsid w:val="00753B04"/>
    <w:rsid w:val="0075661F"/>
    <w:rsid w:val="0076244B"/>
    <w:rsid w:val="00763D40"/>
    <w:rsid w:val="00764A15"/>
    <w:rsid w:val="00764F42"/>
    <w:rsid w:val="00767B83"/>
    <w:rsid w:val="00776F6A"/>
    <w:rsid w:val="00782505"/>
    <w:rsid w:val="007A46A2"/>
    <w:rsid w:val="007A4FCB"/>
    <w:rsid w:val="007A5DC2"/>
    <w:rsid w:val="007B6D81"/>
    <w:rsid w:val="007C7D79"/>
    <w:rsid w:val="007D361C"/>
    <w:rsid w:val="007D7046"/>
    <w:rsid w:val="007E033A"/>
    <w:rsid w:val="007E1C45"/>
    <w:rsid w:val="007E6944"/>
    <w:rsid w:val="0080606C"/>
    <w:rsid w:val="008067AB"/>
    <w:rsid w:val="00812B46"/>
    <w:rsid w:val="00826373"/>
    <w:rsid w:val="0083442B"/>
    <w:rsid w:val="008356A7"/>
    <w:rsid w:val="00835DCB"/>
    <w:rsid w:val="008419A2"/>
    <w:rsid w:val="00844662"/>
    <w:rsid w:val="008460C1"/>
    <w:rsid w:val="00846B1C"/>
    <w:rsid w:val="00853132"/>
    <w:rsid w:val="008544B2"/>
    <w:rsid w:val="00854C62"/>
    <w:rsid w:val="008567E4"/>
    <w:rsid w:val="0086191D"/>
    <w:rsid w:val="008677CE"/>
    <w:rsid w:val="00872D5F"/>
    <w:rsid w:val="008744C1"/>
    <w:rsid w:val="008747E8"/>
    <w:rsid w:val="00875F03"/>
    <w:rsid w:val="00876F5B"/>
    <w:rsid w:val="00881101"/>
    <w:rsid w:val="00883735"/>
    <w:rsid w:val="0088453C"/>
    <w:rsid w:val="008865EC"/>
    <w:rsid w:val="008943A9"/>
    <w:rsid w:val="008A202E"/>
    <w:rsid w:val="008A24FF"/>
    <w:rsid w:val="008A4B54"/>
    <w:rsid w:val="008C056F"/>
    <w:rsid w:val="008C43BB"/>
    <w:rsid w:val="008C6581"/>
    <w:rsid w:val="008D2A25"/>
    <w:rsid w:val="008E622B"/>
    <w:rsid w:val="008E68F3"/>
    <w:rsid w:val="0090042D"/>
    <w:rsid w:val="00901D25"/>
    <w:rsid w:val="00910E84"/>
    <w:rsid w:val="00913C0E"/>
    <w:rsid w:val="00917C9E"/>
    <w:rsid w:val="009215B0"/>
    <w:rsid w:val="00925FF7"/>
    <w:rsid w:val="009264B7"/>
    <w:rsid w:val="00941729"/>
    <w:rsid w:val="00944886"/>
    <w:rsid w:val="00946F58"/>
    <w:rsid w:val="0095104F"/>
    <w:rsid w:val="00951142"/>
    <w:rsid w:val="00952B3E"/>
    <w:rsid w:val="00954D11"/>
    <w:rsid w:val="00962930"/>
    <w:rsid w:val="00981B59"/>
    <w:rsid w:val="00986051"/>
    <w:rsid w:val="009868A5"/>
    <w:rsid w:val="00990384"/>
    <w:rsid w:val="009943F2"/>
    <w:rsid w:val="00996514"/>
    <w:rsid w:val="009B1CFE"/>
    <w:rsid w:val="009B362F"/>
    <w:rsid w:val="009B5F4B"/>
    <w:rsid w:val="009B65B3"/>
    <w:rsid w:val="009C1AD4"/>
    <w:rsid w:val="009C1BC6"/>
    <w:rsid w:val="009C638B"/>
    <w:rsid w:val="009D29F8"/>
    <w:rsid w:val="009D5C2A"/>
    <w:rsid w:val="009E0C80"/>
    <w:rsid w:val="009E4B9F"/>
    <w:rsid w:val="009E6C98"/>
    <w:rsid w:val="009F33D9"/>
    <w:rsid w:val="009F42A3"/>
    <w:rsid w:val="009F5C02"/>
    <w:rsid w:val="009F675D"/>
    <w:rsid w:val="00A0039D"/>
    <w:rsid w:val="00A01D94"/>
    <w:rsid w:val="00A031D5"/>
    <w:rsid w:val="00A06095"/>
    <w:rsid w:val="00A15513"/>
    <w:rsid w:val="00A279CD"/>
    <w:rsid w:val="00A3009E"/>
    <w:rsid w:val="00A34302"/>
    <w:rsid w:val="00A423E8"/>
    <w:rsid w:val="00A44EA3"/>
    <w:rsid w:val="00A47566"/>
    <w:rsid w:val="00A47C9F"/>
    <w:rsid w:val="00A61E30"/>
    <w:rsid w:val="00A64160"/>
    <w:rsid w:val="00A646C3"/>
    <w:rsid w:val="00A64FBA"/>
    <w:rsid w:val="00A70FEB"/>
    <w:rsid w:val="00A71442"/>
    <w:rsid w:val="00A740DC"/>
    <w:rsid w:val="00A7496A"/>
    <w:rsid w:val="00A75164"/>
    <w:rsid w:val="00A77505"/>
    <w:rsid w:val="00A77825"/>
    <w:rsid w:val="00A8185F"/>
    <w:rsid w:val="00A81C5D"/>
    <w:rsid w:val="00A83002"/>
    <w:rsid w:val="00A83E86"/>
    <w:rsid w:val="00A84F36"/>
    <w:rsid w:val="00A92E49"/>
    <w:rsid w:val="00AA08C7"/>
    <w:rsid w:val="00AA1781"/>
    <w:rsid w:val="00AA271F"/>
    <w:rsid w:val="00AB3ACB"/>
    <w:rsid w:val="00AC50C0"/>
    <w:rsid w:val="00AC685E"/>
    <w:rsid w:val="00AC7322"/>
    <w:rsid w:val="00AD4D19"/>
    <w:rsid w:val="00AD5105"/>
    <w:rsid w:val="00AF15E1"/>
    <w:rsid w:val="00B01FCC"/>
    <w:rsid w:val="00B02291"/>
    <w:rsid w:val="00B046DB"/>
    <w:rsid w:val="00B1239B"/>
    <w:rsid w:val="00B15F39"/>
    <w:rsid w:val="00B24485"/>
    <w:rsid w:val="00B401D3"/>
    <w:rsid w:val="00B451A1"/>
    <w:rsid w:val="00B51AC2"/>
    <w:rsid w:val="00B52F97"/>
    <w:rsid w:val="00B56F46"/>
    <w:rsid w:val="00B6261D"/>
    <w:rsid w:val="00B6438F"/>
    <w:rsid w:val="00B91834"/>
    <w:rsid w:val="00B92C0F"/>
    <w:rsid w:val="00B9408A"/>
    <w:rsid w:val="00B949BB"/>
    <w:rsid w:val="00B94A34"/>
    <w:rsid w:val="00B958FA"/>
    <w:rsid w:val="00B97AC4"/>
    <w:rsid w:val="00B97FCA"/>
    <w:rsid w:val="00BA08F0"/>
    <w:rsid w:val="00BA0D68"/>
    <w:rsid w:val="00BA39CB"/>
    <w:rsid w:val="00BA4734"/>
    <w:rsid w:val="00BA5E37"/>
    <w:rsid w:val="00BA69C7"/>
    <w:rsid w:val="00BB38C4"/>
    <w:rsid w:val="00BB57E4"/>
    <w:rsid w:val="00BB5E26"/>
    <w:rsid w:val="00BC0E43"/>
    <w:rsid w:val="00BC34B3"/>
    <w:rsid w:val="00BD074D"/>
    <w:rsid w:val="00BD52A1"/>
    <w:rsid w:val="00BE4155"/>
    <w:rsid w:val="00BF00D9"/>
    <w:rsid w:val="00BF288A"/>
    <w:rsid w:val="00BF36D0"/>
    <w:rsid w:val="00BF5032"/>
    <w:rsid w:val="00BF5F7B"/>
    <w:rsid w:val="00BF6E3E"/>
    <w:rsid w:val="00BF7381"/>
    <w:rsid w:val="00BF7F26"/>
    <w:rsid w:val="00C010C2"/>
    <w:rsid w:val="00C04C4F"/>
    <w:rsid w:val="00C07B7D"/>
    <w:rsid w:val="00C16133"/>
    <w:rsid w:val="00C226A2"/>
    <w:rsid w:val="00C26F8D"/>
    <w:rsid w:val="00C314FE"/>
    <w:rsid w:val="00C324EF"/>
    <w:rsid w:val="00C36374"/>
    <w:rsid w:val="00C3638C"/>
    <w:rsid w:val="00C40AE1"/>
    <w:rsid w:val="00C42717"/>
    <w:rsid w:val="00C43357"/>
    <w:rsid w:val="00C46258"/>
    <w:rsid w:val="00C50362"/>
    <w:rsid w:val="00C50D5A"/>
    <w:rsid w:val="00C56191"/>
    <w:rsid w:val="00C615D7"/>
    <w:rsid w:val="00C61B7B"/>
    <w:rsid w:val="00C669F1"/>
    <w:rsid w:val="00C672B9"/>
    <w:rsid w:val="00C71276"/>
    <w:rsid w:val="00C71E96"/>
    <w:rsid w:val="00C72771"/>
    <w:rsid w:val="00C80C83"/>
    <w:rsid w:val="00C91D0B"/>
    <w:rsid w:val="00C96094"/>
    <w:rsid w:val="00C975CE"/>
    <w:rsid w:val="00CA2B82"/>
    <w:rsid w:val="00CA42A8"/>
    <w:rsid w:val="00CB389B"/>
    <w:rsid w:val="00CC0500"/>
    <w:rsid w:val="00CC4A18"/>
    <w:rsid w:val="00CC6B43"/>
    <w:rsid w:val="00CD0195"/>
    <w:rsid w:val="00CD2F7F"/>
    <w:rsid w:val="00CD480E"/>
    <w:rsid w:val="00CD6768"/>
    <w:rsid w:val="00CD7CF0"/>
    <w:rsid w:val="00CE1DB6"/>
    <w:rsid w:val="00CE2D53"/>
    <w:rsid w:val="00CE6C82"/>
    <w:rsid w:val="00CF5DC2"/>
    <w:rsid w:val="00CF6BBF"/>
    <w:rsid w:val="00D0071C"/>
    <w:rsid w:val="00D0286F"/>
    <w:rsid w:val="00D04795"/>
    <w:rsid w:val="00D05F27"/>
    <w:rsid w:val="00D10C8A"/>
    <w:rsid w:val="00D1479E"/>
    <w:rsid w:val="00D15546"/>
    <w:rsid w:val="00D166A8"/>
    <w:rsid w:val="00D30D1E"/>
    <w:rsid w:val="00D314BB"/>
    <w:rsid w:val="00D40111"/>
    <w:rsid w:val="00D44294"/>
    <w:rsid w:val="00D46393"/>
    <w:rsid w:val="00D46CBD"/>
    <w:rsid w:val="00D670D8"/>
    <w:rsid w:val="00D745F9"/>
    <w:rsid w:val="00D74D8F"/>
    <w:rsid w:val="00D76AB5"/>
    <w:rsid w:val="00D77C92"/>
    <w:rsid w:val="00D838EB"/>
    <w:rsid w:val="00D84885"/>
    <w:rsid w:val="00DA08C2"/>
    <w:rsid w:val="00DB01D3"/>
    <w:rsid w:val="00DB4AA6"/>
    <w:rsid w:val="00DB75AD"/>
    <w:rsid w:val="00DC11AC"/>
    <w:rsid w:val="00DC4760"/>
    <w:rsid w:val="00DC7A98"/>
    <w:rsid w:val="00DC7EB4"/>
    <w:rsid w:val="00DD2132"/>
    <w:rsid w:val="00DD3730"/>
    <w:rsid w:val="00DD6F3D"/>
    <w:rsid w:val="00DD7840"/>
    <w:rsid w:val="00DE42AC"/>
    <w:rsid w:val="00DE6227"/>
    <w:rsid w:val="00DE7368"/>
    <w:rsid w:val="00DF4B48"/>
    <w:rsid w:val="00DF5967"/>
    <w:rsid w:val="00DF7DB7"/>
    <w:rsid w:val="00E01FDC"/>
    <w:rsid w:val="00E03023"/>
    <w:rsid w:val="00E1336D"/>
    <w:rsid w:val="00E15247"/>
    <w:rsid w:val="00E16EA7"/>
    <w:rsid w:val="00E1750F"/>
    <w:rsid w:val="00E26781"/>
    <w:rsid w:val="00E27799"/>
    <w:rsid w:val="00E31C88"/>
    <w:rsid w:val="00E31DC8"/>
    <w:rsid w:val="00E33D53"/>
    <w:rsid w:val="00E341F5"/>
    <w:rsid w:val="00E34C98"/>
    <w:rsid w:val="00E3553F"/>
    <w:rsid w:val="00E40699"/>
    <w:rsid w:val="00E419A1"/>
    <w:rsid w:val="00E46CA5"/>
    <w:rsid w:val="00E509A8"/>
    <w:rsid w:val="00E61BC7"/>
    <w:rsid w:val="00E80FB0"/>
    <w:rsid w:val="00E92242"/>
    <w:rsid w:val="00E94B6E"/>
    <w:rsid w:val="00E9520C"/>
    <w:rsid w:val="00E957C7"/>
    <w:rsid w:val="00EA5ACA"/>
    <w:rsid w:val="00EA5FEF"/>
    <w:rsid w:val="00EA7373"/>
    <w:rsid w:val="00EB06EE"/>
    <w:rsid w:val="00EB2F30"/>
    <w:rsid w:val="00EC0179"/>
    <w:rsid w:val="00EC152C"/>
    <w:rsid w:val="00EC4B5F"/>
    <w:rsid w:val="00EC51EC"/>
    <w:rsid w:val="00EC790C"/>
    <w:rsid w:val="00ED0218"/>
    <w:rsid w:val="00ED2FE6"/>
    <w:rsid w:val="00EE3EDE"/>
    <w:rsid w:val="00EE61B2"/>
    <w:rsid w:val="00EE6F5F"/>
    <w:rsid w:val="00EF3FD4"/>
    <w:rsid w:val="00EF4718"/>
    <w:rsid w:val="00F0032A"/>
    <w:rsid w:val="00F0085D"/>
    <w:rsid w:val="00F07244"/>
    <w:rsid w:val="00F12F9D"/>
    <w:rsid w:val="00F148BA"/>
    <w:rsid w:val="00F16589"/>
    <w:rsid w:val="00F21679"/>
    <w:rsid w:val="00F22576"/>
    <w:rsid w:val="00F250B0"/>
    <w:rsid w:val="00F25B6E"/>
    <w:rsid w:val="00F363C7"/>
    <w:rsid w:val="00F4328E"/>
    <w:rsid w:val="00F44C7E"/>
    <w:rsid w:val="00F45436"/>
    <w:rsid w:val="00F45C9C"/>
    <w:rsid w:val="00F5389A"/>
    <w:rsid w:val="00F53C1D"/>
    <w:rsid w:val="00F544D0"/>
    <w:rsid w:val="00F56FE1"/>
    <w:rsid w:val="00F575BC"/>
    <w:rsid w:val="00F62A78"/>
    <w:rsid w:val="00F63609"/>
    <w:rsid w:val="00F662DE"/>
    <w:rsid w:val="00F73B6C"/>
    <w:rsid w:val="00F75EBA"/>
    <w:rsid w:val="00F76A60"/>
    <w:rsid w:val="00F77565"/>
    <w:rsid w:val="00F80D20"/>
    <w:rsid w:val="00F8316B"/>
    <w:rsid w:val="00F90D33"/>
    <w:rsid w:val="00F932EB"/>
    <w:rsid w:val="00F93A15"/>
    <w:rsid w:val="00F9738D"/>
    <w:rsid w:val="00F97EE0"/>
    <w:rsid w:val="00FA2508"/>
    <w:rsid w:val="00FA4BDA"/>
    <w:rsid w:val="00FA4C8B"/>
    <w:rsid w:val="00FA4DCC"/>
    <w:rsid w:val="00FA7589"/>
    <w:rsid w:val="00FB012B"/>
    <w:rsid w:val="00FC142A"/>
    <w:rsid w:val="00FC2CD8"/>
    <w:rsid w:val="00FC2CFE"/>
    <w:rsid w:val="00FC426F"/>
    <w:rsid w:val="00FC4F3C"/>
    <w:rsid w:val="00FD00A6"/>
    <w:rsid w:val="00FD3C4F"/>
    <w:rsid w:val="00FD6D04"/>
    <w:rsid w:val="00FD6F64"/>
    <w:rsid w:val="00FE0325"/>
    <w:rsid w:val="00FE3635"/>
    <w:rsid w:val="00FE3AC0"/>
    <w:rsid w:val="00FE661B"/>
    <w:rsid w:val="00FE7909"/>
    <w:rsid w:val="00FF499E"/>
    <w:rsid w:val="00FF4E2B"/>
    <w:rsid w:val="00FF57DE"/>
    <w:rsid w:val="6DA95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B93768"/>
  <w15:docId w15:val="{CAD60CA9-37F3-4A45-AFB5-5BA86F0E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ms-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BodyText">
    <w:name w:val="Body Text"/>
    <w:basedOn w:val="Normal"/>
    <w:pPr>
      <w:jc w:val="both"/>
    </w:pPr>
    <w:rPr>
      <w:rFonts w:ascii="Arial" w:hAnsi="Arial" w:cs="Arial"/>
      <w:sz w:val="22"/>
      <w:lang w:val="en-US"/>
    </w:rPr>
  </w:style>
  <w:style w:type="paragraph" w:styleId="Footer">
    <w:name w:val="footer"/>
    <w:basedOn w:val="Normal"/>
    <w:link w:val="FooterChar"/>
    <w:unhideWhenUsed/>
    <w:qFormat/>
    <w:pPr>
      <w:tabs>
        <w:tab w:val="center" w:pos="4513"/>
        <w:tab w:val="right" w:pos="9026"/>
      </w:tabs>
    </w:pPr>
  </w:style>
  <w:style w:type="paragraph" w:styleId="Header">
    <w:name w:val="header"/>
    <w:basedOn w:val="Normal"/>
    <w:link w:val="HeaderChar"/>
    <w:unhideWhenUsed/>
    <w:pPr>
      <w:tabs>
        <w:tab w:val="center" w:pos="4513"/>
        <w:tab w:val="right" w:pos="9026"/>
      </w:tabs>
    </w:pPr>
  </w:style>
  <w:style w:type="character" w:customStyle="1" w:styleId="BalloonTextChar">
    <w:name w:val="Balloon Text Char"/>
    <w:link w:val="BalloonText"/>
    <w:rPr>
      <w:rFonts w:ascii="Segoe UI" w:hAnsi="Segoe UI" w:cs="Segoe UI"/>
      <w:sz w:val="18"/>
      <w:szCs w:val="18"/>
      <w:lang w:val="ms-MY" w:eastAsia="en-US"/>
    </w:rPr>
  </w:style>
  <w:style w:type="character" w:customStyle="1" w:styleId="HeaderChar">
    <w:name w:val="Header Char"/>
    <w:basedOn w:val="DefaultParagraphFont"/>
    <w:link w:val="Header"/>
    <w:qFormat/>
    <w:rPr>
      <w:sz w:val="24"/>
      <w:szCs w:val="24"/>
      <w:lang w:val="ms-MY" w:eastAsia="en-US"/>
    </w:rPr>
  </w:style>
  <w:style w:type="character" w:customStyle="1" w:styleId="FooterChar">
    <w:name w:val="Footer Char"/>
    <w:basedOn w:val="DefaultParagraphFont"/>
    <w:link w:val="Footer"/>
    <w:qFormat/>
    <w:rPr>
      <w:sz w:val="24"/>
      <w:szCs w:val="24"/>
      <w:lang w:val="ms-MY"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1E618-6930-49EA-92CC-9AB975DB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SPESIFIKASI KERJA</vt:lpstr>
    </vt:vector>
  </TitlesOfParts>
  <Company>ICTJPS</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SPESIFIKASI KERJA</dc:title>
  <dc:creator>Administrator</dc:creator>
  <cp:lastModifiedBy>Rosliza Aleez</cp:lastModifiedBy>
  <cp:revision>10</cp:revision>
  <cp:lastPrinted>2024-01-19T03:10:00Z</cp:lastPrinted>
  <dcterms:created xsi:type="dcterms:W3CDTF">2024-01-19T04:50:00Z</dcterms:created>
  <dcterms:modified xsi:type="dcterms:W3CDTF">2024-01-26T06:22:00Z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E91BAD2CEAD34019884ADB1383D83F79_13</vt:lpwstr>
  </property>
</Properties>
</file>